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900" w:rsidRDefault="00415900">
      <w:pPr>
        <w:jc w:val="center"/>
        <w:rPr>
          <w:rFonts w:ascii="华文仿宋" w:eastAsia="华文仿宋" w:hAnsi="华文仿宋"/>
          <w:sz w:val="28"/>
          <w:szCs w:val="28"/>
        </w:rPr>
      </w:pPr>
      <w:r>
        <w:rPr>
          <w:rFonts w:ascii="华文仿宋" w:eastAsia="华文仿宋" w:hAnsi="华文仿宋" w:hint="eastAsia"/>
          <w:sz w:val="28"/>
          <w:szCs w:val="28"/>
        </w:rPr>
        <w:t>《会计电算化》课程教学提纲</w:t>
      </w:r>
    </w:p>
    <w:p w:rsidR="00415900" w:rsidRDefault="00415900">
      <w:pPr>
        <w:jc w:val="center"/>
        <w:rPr>
          <w:rFonts w:ascii="华文仿宋" w:eastAsia="华文仿宋" w:hAnsi="华文仿宋"/>
          <w:sz w:val="28"/>
          <w:szCs w:val="28"/>
        </w:rPr>
      </w:pPr>
      <w:r>
        <w:rPr>
          <w:rFonts w:ascii="华文仿宋" w:eastAsia="华文仿宋" w:hAnsi="华文仿宋" w:hint="eastAsia"/>
          <w:sz w:val="28"/>
          <w:szCs w:val="28"/>
        </w:rPr>
        <w:t>《</w:t>
      </w:r>
      <w:r>
        <w:rPr>
          <w:rFonts w:ascii="华文仿宋" w:eastAsia="华文仿宋" w:hAnsi="华文仿宋"/>
          <w:sz w:val="28"/>
          <w:szCs w:val="28"/>
        </w:rPr>
        <w:t>Accounting Information System</w:t>
      </w:r>
      <w:r>
        <w:rPr>
          <w:rFonts w:ascii="华文仿宋" w:eastAsia="华文仿宋" w:hAnsi="华文仿宋" w:hint="eastAsia"/>
          <w:sz w:val="28"/>
          <w:szCs w:val="28"/>
        </w:rPr>
        <w:t>》</w:t>
      </w:r>
    </w:p>
    <w:p w:rsidR="00415900" w:rsidRDefault="00415900">
      <w:pPr>
        <w:jc w:val="center"/>
        <w:rPr>
          <w:rFonts w:ascii="华文仿宋" w:eastAsia="华文仿宋" w:hAnsi="华文仿宋"/>
          <w:sz w:val="28"/>
          <w:szCs w:val="28"/>
        </w:rPr>
      </w:pPr>
    </w:p>
    <w:p w:rsidR="00415900" w:rsidRDefault="00415900"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一、课程基本信息（</w:t>
      </w:r>
      <w:r>
        <w:rPr>
          <w:rFonts w:ascii="华文仿宋" w:eastAsia="华文仿宋" w:hAnsi="华文仿宋"/>
          <w:b/>
          <w:bCs/>
          <w:sz w:val="24"/>
          <w:szCs w:val="24"/>
        </w:rPr>
        <w:t>Basic Information of 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157"/>
        <w:gridCol w:w="1134"/>
        <w:gridCol w:w="1701"/>
        <w:gridCol w:w="1128"/>
        <w:gridCol w:w="1189"/>
        <w:gridCol w:w="1089"/>
      </w:tblGrid>
      <w:tr w:rsidR="00415900">
        <w:trPr>
          <w:trHeight w:val="567"/>
          <w:jc w:val="center"/>
        </w:trPr>
        <w:tc>
          <w:tcPr>
            <w:tcW w:w="1866" w:type="dxa"/>
            <w:tcBorders>
              <w:right w:val="single" w:sz="4" w:space="0" w:color="auto"/>
            </w:tcBorders>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开课归属系部</w:t>
            </w:r>
          </w:p>
          <w:p w:rsidR="00415900" w:rsidRDefault="0041590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15900" w:rsidRDefault="00415900" w:rsidP="00957F77">
            <w:pPr>
              <w:ind w:left="47"/>
              <w:jc w:val="center"/>
              <w:rPr>
                <w:rFonts w:ascii="华文仿宋" w:eastAsia="华文仿宋" w:hAnsi="华文仿宋"/>
              </w:rPr>
            </w:pPr>
            <w:r>
              <w:rPr>
                <w:rFonts w:ascii="华文仿宋" w:eastAsia="华文仿宋" w:hAnsi="华文仿宋" w:hint="eastAsia"/>
              </w:rPr>
              <w:t>国际部</w:t>
            </w:r>
          </w:p>
        </w:tc>
        <w:tc>
          <w:tcPr>
            <w:tcW w:w="1701" w:type="dxa"/>
            <w:tcBorders>
              <w:right w:val="single" w:sz="4" w:space="0" w:color="auto"/>
            </w:tcBorders>
            <w:vAlign w:val="center"/>
          </w:tcPr>
          <w:p w:rsidR="00415900" w:rsidRDefault="00415900" w:rsidP="00957F77">
            <w:pPr>
              <w:spacing w:line="280" w:lineRule="exact"/>
              <w:jc w:val="center"/>
              <w:rPr>
                <w:rFonts w:ascii="华文仿宋" w:eastAsia="华文仿宋" w:hAnsi="华文仿宋"/>
              </w:rPr>
            </w:pPr>
            <w:r>
              <w:rPr>
                <w:rFonts w:ascii="华文仿宋" w:eastAsia="华文仿宋" w:hAnsi="华文仿宋" w:hint="eastAsia"/>
              </w:rPr>
              <w:t>开课归属专业</w:t>
            </w:r>
          </w:p>
          <w:p w:rsidR="00415900" w:rsidRDefault="00415900" w:rsidP="00957F77">
            <w:pPr>
              <w:spacing w:line="280" w:lineRule="exact"/>
              <w:jc w:val="center"/>
              <w:rPr>
                <w:rFonts w:ascii="华文仿宋" w:eastAsia="华文仿宋" w:hAnsi="华文仿宋"/>
              </w:rPr>
            </w:pPr>
            <w:r>
              <w:rPr>
                <w:rFonts w:ascii="华文仿宋" w:eastAsia="华文仿宋" w:hAnsi="华文仿宋"/>
              </w:rPr>
              <w:t>Major</w:t>
            </w:r>
          </w:p>
        </w:tc>
        <w:tc>
          <w:tcPr>
            <w:tcW w:w="3406" w:type="dxa"/>
            <w:gridSpan w:val="3"/>
            <w:tcBorders>
              <w:left w:val="single" w:sz="4" w:space="0" w:color="auto"/>
            </w:tcBorders>
            <w:vAlign w:val="center"/>
          </w:tcPr>
          <w:p w:rsidR="00415900" w:rsidRDefault="00415900" w:rsidP="00957F77">
            <w:pPr>
              <w:jc w:val="center"/>
              <w:rPr>
                <w:rFonts w:ascii="华文仿宋" w:eastAsia="华文仿宋" w:hAnsi="华文仿宋"/>
              </w:rPr>
            </w:pPr>
            <w:r>
              <w:rPr>
                <w:rFonts w:ascii="华文仿宋" w:eastAsia="华文仿宋" w:hAnsi="华文仿宋"/>
              </w:rPr>
              <w:t>ACCA</w:t>
            </w:r>
          </w:p>
        </w:tc>
      </w:tr>
      <w:tr w:rsidR="00415900">
        <w:trPr>
          <w:trHeight w:val="567"/>
          <w:jc w:val="center"/>
        </w:trPr>
        <w:tc>
          <w:tcPr>
            <w:tcW w:w="1866" w:type="dxa"/>
            <w:vAlign w:val="center"/>
          </w:tcPr>
          <w:p w:rsidR="00415900" w:rsidRDefault="00415900">
            <w:pPr>
              <w:snapToGrid w:val="0"/>
              <w:jc w:val="center"/>
              <w:rPr>
                <w:rFonts w:ascii="华文仿宋" w:eastAsia="华文仿宋" w:hAnsi="华文仿宋"/>
              </w:rPr>
            </w:pPr>
            <w:r>
              <w:rPr>
                <w:rFonts w:ascii="华文仿宋" w:eastAsia="华文仿宋" w:hAnsi="华文仿宋" w:hint="eastAsia"/>
              </w:rPr>
              <w:t>学年</w:t>
            </w:r>
          </w:p>
          <w:p w:rsidR="00415900" w:rsidRDefault="0041590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15900" w:rsidRDefault="00415900" w:rsidP="00957F77">
            <w:pPr>
              <w:snapToGrid w:val="0"/>
              <w:jc w:val="center"/>
              <w:rPr>
                <w:rFonts w:ascii="华文仿宋" w:eastAsia="华文仿宋" w:hAnsi="华文仿宋"/>
                <w:lang w:eastAsia="zh-TW"/>
              </w:rPr>
            </w:pPr>
            <w:r>
              <w:rPr>
                <w:rFonts w:ascii="华文仿宋" w:eastAsia="华文仿宋" w:hAnsi="华文仿宋"/>
              </w:rPr>
              <w:t>2015-2016</w:t>
            </w:r>
          </w:p>
        </w:tc>
        <w:tc>
          <w:tcPr>
            <w:tcW w:w="1134" w:type="dxa"/>
            <w:vAlign w:val="center"/>
          </w:tcPr>
          <w:p w:rsidR="00415900" w:rsidRDefault="00415900" w:rsidP="00957F77">
            <w:pPr>
              <w:snapToGrid w:val="0"/>
              <w:jc w:val="center"/>
              <w:rPr>
                <w:rFonts w:ascii="华文仿宋" w:eastAsia="华文仿宋" w:hAnsi="华文仿宋"/>
              </w:rPr>
            </w:pPr>
            <w:r>
              <w:rPr>
                <w:rFonts w:ascii="华文仿宋" w:eastAsia="华文仿宋" w:hAnsi="华文仿宋" w:hint="eastAsia"/>
              </w:rPr>
              <w:t>学期</w:t>
            </w:r>
          </w:p>
          <w:p w:rsidR="00415900" w:rsidRDefault="00415900" w:rsidP="00957F77">
            <w:pPr>
              <w:snapToGrid w:val="0"/>
              <w:jc w:val="center"/>
              <w:rPr>
                <w:rFonts w:ascii="华文仿宋" w:eastAsia="华文仿宋" w:hAnsi="华文仿宋"/>
              </w:rPr>
            </w:pPr>
            <w:r>
              <w:t>Semester</w:t>
            </w:r>
          </w:p>
        </w:tc>
        <w:tc>
          <w:tcPr>
            <w:tcW w:w="5107" w:type="dxa"/>
            <w:gridSpan w:val="4"/>
            <w:tcBorders>
              <w:left w:val="nil"/>
            </w:tcBorders>
            <w:vAlign w:val="center"/>
          </w:tcPr>
          <w:p w:rsidR="00415900" w:rsidRDefault="00415900" w:rsidP="00957F77">
            <w:pPr>
              <w:snapToGrid w:val="0"/>
              <w:ind w:right="-108"/>
              <w:jc w:val="left"/>
              <w:rPr>
                <w:lang w:eastAsia="zh-TW"/>
              </w:rPr>
            </w:pPr>
            <w:r>
              <w:rPr>
                <w:rFonts w:ascii="华文仿宋" w:eastAsia="华文仿宋" w:hAnsi="Wingdings 2" w:hint="eastAsia"/>
                <w:szCs w:val="20"/>
              </w:rPr>
              <w:sym w:font="Wingdings 2" w:char="F052"/>
            </w:r>
            <w:r>
              <w:rPr>
                <w:rFonts w:ascii="华文仿宋" w:eastAsia="华文仿宋" w:hAnsi="华文仿宋" w:hint="eastAsia"/>
              </w:rPr>
              <w:t>第一学期</w:t>
            </w:r>
            <w:r>
              <w:rPr>
                <w:lang w:eastAsia="zh-TW"/>
              </w:rPr>
              <w:t>(Fall)</w:t>
            </w:r>
            <w:r>
              <w:rPr>
                <w:rFonts w:ascii="华文仿宋" w:eastAsia="华文仿宋" w:hAnsi="华文仿宋"/>
              </w:rPr>
              <w:t xml:space="preserve">  </w:t>
            </w:r>
            <w:r>
              <w:rPr>
                <w:rFonts w:ascii="华文仿宋" w:eastAsia="华文仿宋" w:hAnsi="华文仿宋" w:hint="eastAsia"/>
              </w:rPr>
              <w:t>□第二学期</w:t>
            </w:r>
            <w:r>
              <w:rPr>
                <w:lang w:eastAsia="zh-TW"/>
              </w:rPr>
              <w:t>(Spring)</w:t>
            </w:r>
          </w:p>
          <w:p w:rsidR="00415900" w:rsidRDefault="00415900" w:rsidP="00957F77">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15900">
        <w:trPr>
          <w:trHeight w:val="567"/>
          <w:jc w:val="center"/>
        </w:trPr>
        <w:tc>
          <w:tcPr>
            <w:tcW w:w="1866"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课程名称</w:t>
            </w:r>
          </w:p>
          <w:p w:rsidR="00415900" w:rsidRDefault="0041590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15900" w:rsidRDefault="00415900" w:rsidP="00957F77">
            <w:pPr>
              <w:jc w:val="center"/>
              <w:rPr>
                <w:rFonts w:ascii="华文仿宋" w:eastAsia="华文仿宋" w:hAnsi="华文仿宋"/>
              </w:rPr>
            </w:pPr>
            <w:r>
              <w:rPr>
                <w:rFonts w:ascii="华文仿宋" w:eastAsia="华文仿宋" w:hAnsi="华文仿宋" w:hint="eastAsia"/>
              </w:rPr>
              <w:t>会计信息系统</w:t>
            </w:r>
          </w:p>
        </w:tc>
        <w:tc>
          <w:tcPr>
            <w:tcW w:w="1701" w:type="dxa"/>
            <w:vAlign w:val="center"/>
          </w:tcPr>
          <w:p w:rsidR="00415900" w:rsidRDefault="00415900" w:rsidP="00957F77">
            <w:pPr>
              <w:spacing w:line="280" w:lineRule="exact"/>
              <w:jc w:val="center"/>
              <w:rPr>
                <w:rFonts w:ascii="华文仿宋" w:eastAsia="华文仿宋" w:hAnsi="华文仿宋"/>
              </w:rPr>
            </w:pPr>
            <w:r>
              <w:rPr>
                <w:rFonts w:ascii="华文仿宋" w:eastAsia="华文仿宋" w:hAnsi="华文仿宋" w:hint="eastAsia"/>
              </w:rPr>
              <w:t>课程号</w:t>
            </w:r>
          </w:p>
          <w:p w:rsidR="00415900" w:rsidRDefault="00415900" w:rsidP="00957F77">
            <w:pPr>
              <w:spacing w:line="280" w:lineRule="exact"/>
              <w:jc w:val="center"/>
              <w:rPr>
                <w:rFonts w:ascii="华文仿宋" w:eastAsia="华文仿宋" w:hAnsi="华文仿宋"/>
              </w:rPr>
            </w:pPr>
            <w:r>
              <w:rPr>
                <w:rFonts w:ascii="华文仿宋" w:eastAsia="华文仿宋" w:hAnsi="华文仿宋"/>
              </w:rPr>
              <w:t>Course ID</w:t>
            </w:r>
          </w:p>
        </w:tc>
        <w:tc>
          <w:tcPr>
            <w:tcW w:w="1128" w:type="dxa"/>
            <w:vAlign w:val="center"/>
          </w:tcPr>
          <w:p w:rsidR="00415900" w:rsidRDefault="00415900" w:rsidP="00957F77">
            <w:pPr>
              <w:jc w:val="center"/>
              <w:rPr>
                <w:rFonts w:ascii="华文仿宋" w:eastAsia="华文仿宋" w:hAnsi="华文仿宋"/>
              </w:rPr>
            </w:pPr>
            <w:r>
              <w:rPr>
                <w:rFonts w:ascii="华文仿宋" w:eastAsia="华文仿宋" w:hAnsi="华文仿宋"/>
              </w:rPr>
              <w:t>0119077</w:t>
            </w:r>
          </w:p>
          <w:p w:rsidR="00415900" w:rsidRDefault="00415900" w:rsidP="00957F77">
            <w:pPr>
              <w:jc w:val="center"/>
              <w:rPr>
                <w:rFonts w:ascii="华文仿宋" w:eastAsia="华文仿宋" w:hAnsi="华文仿宋"/>
                <w:lang w:eastAsia="zh-TW"/>
              </w:rPr>
            </w:pPr>
            <w:r>
              <w:rPr>
                <w:rFonts w:ascii="华文仿宋" w:eastAsia="华文仿宋" w:hAnsi="华文仿宋"/>
              </w:rPr>
              <w:t>-01</w:t>
            </w:r>
          </w:p>
        </w:tc>
        <w:tc>
          <w:tcPr>
            <w:tcW w:w="1189" w:type="dxa"/>
            <w:vAlign w:val="center"/>
          </w:tcPr>
          <w:p w:rsidR="00415900" w:rsidRDefault="00415900" w:rsidP="00957F77">
            <w:pPr>
              <w:jc w:val="center"/>
              <w:rPr>
                <w:rFonts w:ascii="华文仿宋" w:eastAsia="华文仿宋" w:hAnsi="华文仿宋"/>
              </w:rPr>
            </w:pPr>
            <w:r>
              <w:rPr>
                <w:rFonts w:ascii="华文仿宋" w:eastAsia="华文仿宋" w:hAnsi="华文仿宋" w:hint="eastAsia"/>
              </w:rPr>
              <w:t>会计信息系统</w:t>
            </w:r>
          </w:p>
        </w:tc>
        <w:tc>
          <w:tcPr>
            <w:tcW w:w="1089" w:type="dxa"/>
            <w:vAlign w:val="center"/>
          </w:tcPr>
          <w:p w:rsidR="00415900" w:rsidRDefault="00415900" w:rsidP="00957F77">
            <w:pPr>
              <w:spacing w:line="280" w:lineRule="exact"/>
              <w:jc w:val="center"/>
              <w:rPr>
                <w:rFonts w:ascii="华文仿宋" w:eastAsia="华文仿宋" w:hAnsi="华文仿宋"/>
              </w:rPr>
            </w:pPr>
            <w:r>
              <w:rPr>
                <w:rFonts w:ascii="华文仿宋" w:eastAsia="华文仿宋" w:hAnsi="华文仿宋" w:hint="eastAsia"/>
              </w:rPr>
              <w:t>课程号</w:t>
            </w:r>
          </w:p>
          <w:p w:rsidR="00415900" w:rsidRDefault="00415900" w:rsidP="00957F77">
            <w:pPr>
              <w:spacing w:line="280" w:lineRule="exact"/>
              <w:jc w:val="center"/>
              <w:rPr>
                <w:rFonts w:ascii="华文仿宋" w:eastAsia="华文仿宋" w:hAnsi="华文仿宋"/>
              </w:rPr>
            </w:pPr>
            <w:r>
              <w:rPr>
                <w:rFonts w:ascii="华文仿宋" w:eastAsia="华文仿宋" w:hAnsi="华文仿宋"/>
              </w:rPr>
              <w:t>Course ID</w:t>
            </w:r>
          </w:p>
        </w:tc>
      </w:tr>
      <w:tr w:rsidR="00415900">
        <w:trPr>
          <w:trHeight w:val="567"/>
          <w:jc w:val="center"/>
        </w:trPr>
        <w:tc>
          <w:tcPr>
            <w:tcW w:w="1866"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课程英文名称</w:t>
            </w:r>
          </w:p>
        </w:tc>
        <w:tc>
          <w:tcPr>
            <w:tcW w:w="6120" w:type="dxa"/>
            <w:gridSpan w:val="4"/>
            <w:vAlign w:val="center"/>
          </w:tcPr>
          <w:p w:rsidR="00415900" w:rsidRPr="004A6A2D" w:rsidRDefault="00415900" w:rsidP="00957F77">
            <w:pPr>
              <w:jc w:val="center"/>
              <w:rPr>
                <w:rFonts w:ascii="华文仿宋" w:eastAsia="华文仿宋" w:hAnsi="华文仿宋"/>
                <w:szCs w:val="21"/>
              </w:rPr>
            </w:pPr>
            <w:r w:rsidRPr="004A6A2D">
              <w:rPr>
                <w:rFonts w:ascii="华文仿宋" w:eastAsia="华文仿宋" w:hAnsi="华文仿宋"/>
                <w:szCs w:val="21"/>
              </w:rPr>
              <w:t>Accounting Information System</w:t>
            </w:r>
          </w:p>
        </w:tc>
        <w:tc>
          <w:tcPr>
            <w:tcW w:w="1189" w:type="dxa"/>
            <w:vAlign w:val="center"/>
          </w:tcPr>
          <w:p w:rsidR="00415900" w:rsidRDefault="00415900" w:rsidP="00957F77">
            <w:pPr>
              <w:spacing w:line="280" w:lineRule="exact"/>
              <w:jc w:val="center"/>
              <w:rPr>
                <w:rFonts w:ascii="华文仿宋" w:eastAsia="华文仿宋" w:hAnsi="华文仿宋"/>
              </w:rPr>
            </w:pPr>
            <w:r>
              <w:rPr>
                <w:rFonts w:ascii="华文仿宋" w:eastAsia="华文仿宋" w:hAnsi="华文仿宋" w:hint="eastAsia"/>
              </w:rPr>
              <w:t>总学时</w:t>
            </w:r>
          </w:p>
          <w:p w:rsidR="00415900" w:rsidRDefault="00415900" w:rsidP="00957F77">
            <w:pPr>
              <w:spacing w:line="280" w:lineRule="exact"/>
              <w:jc w:val="center"/>
              <w:rPr>
                <w:rFonts w:ascii="华文仿宋" w:eastAsia="华文仿宋" w:hAnsi="华文仿宋"/>
              </w:rPr>
            </w:pPr>
            <w:r>
              <w:rPr>
                <w:sz w:val="16"/>
                <w:szCs w:val="16"/>
                <w:lang w:eastAsia="zh-TW"/>
              </w:rPr>
              <w:t>Total Hours</w:t>
            </w:r>
          </w:p>
        </w:tc>
        <w:tc>
          <w:tcPr>
            <w:tcW w:w="1089" w:type="dxa"/>
            <w:vAlign w:val="center"/>
          </w:tcPr>
          <w:p w:rsidR="00415900" w:rsidRDefault="00415900" w:rsidP="00957F77">
            <w:pPr>
              <w:jc w:val="center"/>
              <w:rPr>
                <w:rFonts w:ascii="华文仿宋" w:eastAsia="华文仿宋" w:hAnsi="华文仿宋"/>
              </w:rPr>
            </w:pPr>
            <w:r>
              <w:rPr>
                <w:rFonts w:ascii="华文仿宋" w:eastAsia="华文仿宋" w:hAnsi="华文仿宋"/>
              </w:rPr>
              <w:t>48</w:t>
            </w:r>
          </w:p>
        </w:tc>
      </w:tr>
      <w:tr w:rsidR="00415900">
        <w:trPr>
          <w:trHeight w:val="588"/>
          <w:jc w:val="center"/>
        </w:trPr>
        <w:tc>
          <w:tcPr>
            <w:tcW w:w="1866" w:type="dxa"/>
            <w:vMerge w:val="restart"/>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课程属性</w:t>
            </w:r>
          </w:p>
          <w:p w:rsidR="00415900" w:rsidRDefault="0041590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15900" w:rsidRDefault="00415900">
            <w:pPr>
              <w:rPr>
                <w:rFonts w:ascii="华文仿宋" w:eastAsia="华文仿宋" w:hAnsi="华文仿宋"/>
              </w:rPr>
            </w:pPr>
            <w:r>
              <w:rPr>
                <w:noProof/>
              </w:rPr>
              <w:pict>
                <v:rect id="文本框 1" o:spid="_x0000_s1026" style="position:absolute;left:0;text-align:left;margin-left:324.95pt;margin-top:9.55pt;width:89.5pt;height:20.1pt;z-index:-251658240;visibility:visible;mso-position-horizontal-relative:text;mso-position-vertical-relative:text" stroked="f">
                  <v:textbox style="mso-next-textbox:#文本框 1">
                    <w:txbxContent>
                      <w:p w:rsidR="00415900" w:rsidRDefault="00415900">
                        <w:pPr>
                          <w:rPr>
                            <w:sz w:val="13"/>
                          </w:rPr>
                        </w:pPr>
                        <w:r>
                          <w:rPr>
                            <w:rFonts w:hint="eastAsia"/>
                            <w:sz w:val="13"/>
                          </w:rPr>
                          <w:t>说明：</w:t>
                        </w:r>
                        <w:r>
                          <w:rPr>
                            <w:sz w:val="13"/>
                          </w:rPr>
                          <w:t>12</w:t>
                        </w:r>
                        <w:r>
                          <w:rPr>
                            <w:rFonts w:hint="eastAsia"/>
                            <w:sz w:val="13"/>
                          </w:rPr>
                          <w:t>级以前开设课程</w:t>
                        </w:r>
                      </w:p>
                    </w:txbxContent>
                  </v:textbox>
                </v:rect>
              </w:pict>
            </w:r>
            <w:r>
              <w:rPr>
                <w:rFonts w:ascii="华文仿宋" w:eastAsia="华文仿宋" w:hAnsi="华文仿宋" w:hint="eastAsia"/>
              </w:rPr>
              <w:t>□公共基础必修课</w:t>
            </w:r>
            <w:r>
              <w:rPr>
                <w:rFonts w:ascii="华文仿宋" w:eastAsia="华文仿宋" w:hAnsi="华文仿宋"/>
              </w:rPr>
              <w:t xml:space="preserve">  </w:t>
            </w:r>
            <w:r>
              <w:rPr>
                <w:rFonts w:ascii="华文仿宋" w:eastAsia="华文仿宋" w:hAnsi="华文仿宋" w:hint="eastAsia"/>
              </w:rPr>
              <w:t>□专业基础必修课</w:t>
            </w:r>
            <w:r>
              <w:rPr>
                <w:rFonts w:ascii="华文仿宋" w:eastAsia="华文仿宋" w:hAnsi="华文仿宋"/>
              </w:rPr>
              <w:t xml:space="preserve">  </w:t>
            </w:r>
            <w:r>
              <w:rPr>
                <w:rFonts w:ascii="华文仿宋" w:eastAsia="华文仿宋" w:hAnsi="华文仿宋" w:hint="eastAsia"/>
              </w:rPr>
              <w:t>□专业选修课</w:t>
            </w:r>
            <w:r>
              <w:rPr>
                <w:rFonts w:ascii="华文仿宋" w:eastAsia="华文仿宋" w:hAnsi="华文仿宋"/>
              </w:rPr>
              <w:t xml:space="preserve">  </w:t>
            </w:r>
            <w:r>
              <w:rPr>
                <w:rFonts w:ascii="华文仿宋" w:eastAsia="华文仿宋" w:hAnsi="华文仿宋" w:hint="eastAsia"/>
              </w:rPr>
              <w:t>□公共选修课</w:t>
            </w:r>
          </w:p>
        </w:tc>
      </w:tr>
      <w:tr w:rsidR="00415900" w:rsidTr="00D73A6A">
        <w:trPr>
          <w:trHeight w:val="766"/>
          <w:jc w:val="center"/>
        </w:trPr>
        <w:tc>
          <w:tcPr>
            <w:tcW w:w="1866" w:type="dxa"/>
            <w:vMerge/>
            <w:vAlign w:val="center"/>
          </w:tcPr>
          <w:p w:rsidR="00415900" w:rsidRDefault="00415900">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15900" w:rsidRDefault="00415900">
            <w:pPr>
              <w:rPr>
                <w:rFonts w:ascii="华文仿宋" w:eastAsia="华文仿宋" w:hAnsi="华文仿宋"/>
              </w:rPr>
            </w:pPr>
            <w:r>
              <w:rPr>
                <w:noProof/>
              </w:rPr>
              <w:pict>
                <v:rect id="文本框 2" o:spid="_x0000_s1027" style="position:absolute;left:0;text-align:left;margin-left:330.65pt;margin-top:13.7pt;width:84.8pt;height:20.75pt;z-index:-251657216;visibility:visible;mso-position-horizontal-relative:text;mso-position-vertical-relative:text" stroked="f">
                  <v:textbox style="mso-next-textbox:#文本框 2">
                    <w:txbxContent>
                      <w:p w:rsidR="00415900" w:rsidRDefault="00415900">
                        <w:pPr>
                          <w:rPr>
                            <w:sz w:val="13"/>
                          </w:rPr>
                        </w:pPr>
                        <w:r>
                          <w:rPr>
                            <w:rFonts w:hint="eastAsia"/>
                            <w:sz w:val="13"/>
                          </w:rPr>
                          <w:t>说明：</w:t>
                        </w:r>
                        <w:r>
                          <w:rPr>
                            <w:sz w:val="13"/>
                          </w:rPr>
                          <w:t>13</w:t>
                        </w:r>
                        <w:r>
                          <w:rPr>
                            <w:rFonts w:hint="eastAsia"/>
                            <w:sz w:val="13"/>
                          </w:rPr>
                          <w:t>以后开设课程</w:t>
                        </w:r>
                      </w:p>
                      <w:p w:rsidR="00415900" w:rsidRDefault="00415900"/>
                    </w:txbxContent>
                  </v:textbox>
                </v:rect>
              </w:pict>
            </w:r>
            <w:r>
              <w:rPr>
                <w:rFonts w:ascii="华文仿宋" w:eastAsia="华文仿宋" w:hAnsi="华文仿宋" w:hint="eastAsia"/>
              </w:rPr>
              <w:t>□通识基础课程</w:t>
            </w:r>
            <w:r>
              <w:rPr>
                <w:rFonts w:ascii="华文仿宋" w:eastAsia="华文仿宋" w:hAnsi="华文仿宋"/>
              </w:rPr>
              <w:t xml:space="preserve">  </w:t>
            </w:r>
            <w:r>
              <w:rPr>
                <w:rFonts w:ascii="华文仿宋" w:eastAsia="华文仿宋" w:hAnsi="华文仿宋" w:hint="eastAsia"/>
              </w:rPr>
              <w:t>□通识选修课程</w:t>
            </w:r>
            <w:r>
              <w:rPr>
                <w:rFonts w:ascii="华文仿宋" w:eastAsia="华文仿宋" w:hAnsi="华文仿宋"/>
              </w:rPr>
              <w:t xml:space="preserve">  </w:t>
            </w:r>
            <w:r>
              <w:rPr>
                <w:rFonts w:ascii="华文仿宋" w:eastAsia="华文仿宋" w:hAnsi="Wingdings 2" w:hint="eastAsia"/>
                <w:szCs w:val="20"/>
              </w:rPr>
              <w:sym w:font="Wingdings 2" w:char="F052"/>
            </w:r>
            <w:r>
              <w:rPr>
                <w:rFonts w:ascii="华文仿宋" w:eastAsia="华文仿宋" w:hAnsi="华文仿宋" w:hint="eastAsia"/>
              </w:rPr>
              <w:t>专业基础课程</w:t>
            </w:r>
            <w:r>
              <w:rPr>
                <w:rFonts w:ascii="华文仿宋" w:eastAsia="华文仿宋" w:hAnsi="华文仿宋"/>
              </w:rPr>
              <w:t xml:space="preserve">  </w:t>
            </w:r>
            <w:r>
              <w:rPr>
                <w:rFonts w:ascii="华文仿宋" w:eastAsia="华文仿宋" w:hAnsi="华文仿宋" w:hint="eastAsia"/>
              </w:rPr>
              <w:t>□专业方向课程</w:t>
            </w:r>
            <w:r>
              <w:rPr>
                <w:rFonts w:ascii="华文仿宋" w:eastAsia="华文仿宋" w:hAnsi="华文仿宋"/>
              </w:rPr>
              <w:t xml:space="preserve"> </w:t>
            </w:r>
            <w:r>
              <w:rPr>
                <w:rFonts w:ascii="华文仿宋" w:eastAsia="华文仿宋" w:hAnsi="华文仿宋" w:hint="eastAsia"/>
              </w:rPr>
              <w:t>□专业选修课程</w:t>
            </w:r>
          </w:p>
        </w:tc>
      </w:tr>
    </w:tbl>
    <w:p w:rsidR="00415900" w:rsidRDefault="00415900">
      <w:pPr>
        <w:pStyle w:val="1"/>
        <w:ind w:firstLineChars="0" w:firstLine="0"/>
        <w:jc w:val="left"/>
        <w:rPr>
          <w:rFonts w:ascii="华文仿宋" w:eastAsia="华文仿宋" w:hAnsi="华文仿宋"/>
          <w:b/>
          <w:bCs/>
          <w:sz w:val="24"/>
          <w:szCs w:val="24"/>
        </w:rPr>
      </w:pPr>
    </w:p>
    <w:p w:rsidR="00415900" w:rsidRDefault="0041590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w:t>
      </w:r>
      <w:r>
        <w:rPr>
          <w:rFonts w:ascii="华文仿宋" w:eastAsia="华文仿宋" w:hAnsi="华文仿宋"/>
          <w:b/>
          <w:bCs/>
          <w:sz w:val="24"/>
          <w:szCs w:val="24"/>
        </w:rPr>
        <w:t>Basic Information of Teachers</w:t>
      </w:r>
      <w:r>
        <w:rPr>
          <w:rFonts w:ascii="华文仿宋" w:eastAsia="华文仿宋" w:hAnsi="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415900" w:rsidTr="003041E4">
        <w:trPr>
          <w:trHeight w:val="567"/>
        </w:trPr>
        <w:tc>
          <w:tcPr>
            <w:tcW w:w="1129" w:type="dxa"/>
            <w:vMerge w:val="restart"/>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教师信息</w:t>
            </w:r>
          </w:p>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sz w:val="18"/>
              </w:rPr>
              <w:t>Basic Information of Teachers</w:t>
            </w:r>
          </w:p>
        </w:tc>
        <w:tc>
          <w:tcPr>
            <w:tcW w:w="1701" w:type="dxa"/>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姓名</w:t>
            </w:r>
          </w:p>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rPr>
              <w:t>Name</w:t>
            </w:r>
          </w:p>
        </w:tc>
        <w:tc>
          <w:tcPr>
            <w:tcW w:w="1684" w:type="dxa"/>
            <w:gridSpan w:val="2"/>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宋</w:t>
            </w:r>
            <w:r w:rsidRPr="003041E4">
              <w:rPr>
                <w:rFonts w:ascii="华文仿宋" w:eastAsia="华文仿宋" w:hAnsi="华文仿宋"/>
              </w:rPr>
              <w:t xml:space="preserve"> </w:t>
            </w:r>
            <w:r w:rsidRPr="003041E4">
              <w:rPr>
                <w:rFonts w:ascii="华文仿宋" w:eastAsia="华文仿宋" w:hAnsi="华文仿宋" w:hint="eastAsia"/>
              </w:rPr>
              <w:t>黎</w:t>
            </w:r>
          </w:p>
        </w:tc>
        <w:tc>
          <w:tcPr>
            <w:tcW w:w="1417" w:type="dxa"/>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性别</w:t>
            </w:r>
          </w:p>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rPr>
              <w:t>Gender</w:t>
            </w:r>
          </w:p>
        </w:tc>
        <w:tc>
          <w:tcPr>
            <w:tcW w:w="992" w:type="dxa"/>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女</w:t>
            </w:r>
          </w:p>
        </w:tc>
        <w:tc>
          <w:tcPr>
            <w:tcW w:w="1236" w:type="dxa"/>
            <w:gridSpan w:val="2"/>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所属部门</w:t>
            </w:r>
          </w:p>
        </w:tc>
        <w:tc>
          <w:tcPr>
            <w:tcW w:w="1806" w:type="dxa"/>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财管</w:t>
            </w:r>
            <w:r>
              <w:rPr>
                <w:rFonts w:ascii="华文仿宋" w:eastAsia="华文仿宋" w:hAnsi="华文仿宋" w:hint="eastAsia"/>
              </w:rPr>
              <w:t>学院</w:t>
            </w:r>
          </w:p>
        </w:tc>
      </w:tr>
      <w:tr w:rsidR="00415900" w:rsidTr="003041E4">
        <w:trPr>
          <w:trHeight w:val="567"/>
        </w:trPr>
        <w:tc>
          <w:tcPr>
            <w:tcW w:w="1129" w:type="dxa"/>
            <w:vMerge/>
          </w:tcPr>
          <w:p w:rsidR="00415900" w:rsidRPr="003041E4" w:rsidRDefault="00415900" w:rsidP="003041E4">
            <w:pPr>
              <w:spacing w:line="280" w:lineRule="exact"/>
              <w:jc w:val="center"/>
              <w:rPr>
                <w:rFonts w:ascii="华文仿宋" w:eastAsia="华文仿宋" w:hAnsi="华文仿宋"/>
              </w:rPr>
            </w:pPr>
          </w:p>
        </w:tc>
        <w:tc>
          <w:tcPr>
            <w:tcW w:w="1701" w:type="dxa"/>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聘任方式</w:t>
            </w:r>
          </w:p>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sz w:val="16"/>
              </w:rPr>
              <w:t xml:space="preserve">Recruitment Channel </w:t>
            </w:r>
          </w:p>
        </w:tc>
        <w:tc>
          <w:tcPr>
            <w:tcW w:w="7135" w:type="dxa"/>
            <w:gridSpan w:val="7"/>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Wingdings 2" w:hint="eastAsia"/>
                <w:szCs w:val="20"/>
              </w:rPr>
              <w:sym w:font="Wingdings 2" w:char="F052"/>
            </w:r>
            <w:r w:rsidRPr="003041E4">
              <w:rPr>
                <w:rFonts w:ascii="华文仿宋" w:eastAsia="华文仿宋" w:hAnsi="华文仿宋" w:hint="eastAsia"/>
              </w:rPr>
              <w:t>专职教师</w:t>
            </w:r>
            <w:r w:rsidRPr="003041E4">
              <w:rPr>
                <w:rFonts w:ascii="华文仿宋" w:eastAsia="华文仿宋" w:hAnsi="华文仿宋"/>
              </w:rPr>
              <w:t xml:space="preserve">             </w:t>
            </w:r>
            <w:r w:rsidRPr="003041E4">
              <w:rPr>
                <w:rFonts w:ascii="华文仿宋" w:eastAsia="华文仿宋" w:hAnsi="华文仿宋" w:hint="eastAsia"/>
              </w:rPr>
              <w:t>□外聘教师</w:t>
            </w:r>
            <w:r w:rsidRPr="003041E4">
              <w:rPr>
                <w:rFonts w:ascii="华文仿宋" w:eastAsia="华文仿宋" w:hAnsi="华文仿宋"/>
              </w:rPr>
              <w:t xml:space="preserve">             </w:t>
            </w:r>
            <w:r w:rsidRPr="003041E4">
              <w:rPr>
                <w:rFonts w:ascii="华文仿宋" w:eastAsia="华文仿宋" w:hAnsi="华文仿宋" w:hint="eastAsia"/>
              </w:rPr>
              <w:t>□行政兼职教师</w:t>
            </w:r>
          </w:p>
        </w:tc>
      </w:tr>
      <w:tr w:rsidR="00415900" w:rsidTr="003041E4">
        <w:trPr>
          <w:trHeight w:val="567"/>
        </w:trPr>
        <w:tc>
          <w:tcPr>
            <w:tcW w:w="1129" w:type="dxa"/>
            <w:vMerge/>
          </w:tcPr>
          <w:p w:rsidR="00415900" w:rsidRPr="003041E4" w:rsidRDefault="00415900" w:rsidP="003041E4">
            <w:pPr>
              <w:spacing w:line="280" w:lineRule="exact"/>
              <w:jc w:val="center"/>
              <w:rPr>
                <w:rFonts w:ascii="华文仿宋" w:eastAsia="华文仿宋" w:hAnsi="华文仿宋"/>
              </w:rPr>
            </w:pPr>
          </w:p>
        </w:tc>
        <w:tc>
          <w:tcPr>
            <w:tcW w:w="1701" w:type="dxa"/>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职称</w:t>
            </w:r>
            <w:r w:rsidRPr="003041E4">
              <w:rPr>
                <w:rFonts w:ascii="华文仿宋" w:eastAsia="华文仿宋" w:hAnsi="华文仿宋"/>
              </w:rPr>
              <w:t>Title</w:t>
            </w:r>
          </w:p>
        </w:tc>
        <w:tc>
          <w:tcPr>
            <w:tcW w:w="7135" w:type="dxa"/>
            <w:gridSpan w:val="7"/>
            <w:vAlign w:val="center"/>
          </w:tcPr>
          <w:p w:rsidR="00415900" w:rsidRPr="003041E4" w:rsidRDefault="00415900" w:rsidP="003041E4">
            <w:pPr>
              <w:spacing w:line="280" w:lineRule="exact"/>
              <w:ind w:firstLineChars="50" w:firstLine="105"/>
              <w:jc w:val="left"/>
              <w:rPr>
                <w:rFonts w:ascii="华文仿宋" w:eastAsia="华文仿宋" w:hAnsi="华文仿宋"/>
              </w:rPr>
            </w:pPr>
            <w:r w:rsidRPr="003041E4">
              <w:rPr>
                <w:rFonts w:ascii="华文仿宋" w:eastAsia="华文仿宋" w:hAnsi="华文仿宋" w:hint="eastAsia"/>
              </w:rPr>
              <w:t>□教授</w:t>
            </w:r>
            <w:r w:rsidRPr="003041E4">
              <w:rPr>
                <w:rFonts w:ascii="华文仿宋" w:eastAsia="华文仿宋" w:hAnsi="华文仿宋"/>
              </w:rPr>
              <w:t xml:space="preserve">    </w:t>
            </w:r>
            <w:r w:rsidRPr="003041E4">
              <w:rPr>
                <w:rFonts w:ascii="华文仿宋" w:eastAsia="华文仿宋" w:hAnsi="Wingdings 2" w:hint="eastAsia"/>
                <w:szCs w:val="20"/>
              </w:rPr>
              <w:sym w:font="Wingdings 2" w:char="F052"/>
            </w:r>
            <w:r w:rsidRPr="003041E4">
              <w:rPr>
                <w:rFonts w:ascii="华文仿宋" w:eastAsia="华文仿宋" w:hAnsi="华文仿宋" w:hint="eastAsia"/>
              </w:rPr>
              <w:t>副教授</w:t>
            </w:r>
            <w:r w:rsidRPr="003041E4">
              <w:rPr>
                <w:rFonts w:ascii="华文仿宋" w:eastAsia="华文仿宋" w:hAnsi="华文仿宋"/>
              </w:rPr>
              <w:t xml:space="preserve">    </w:t>
            </w:r>
            <w:r w:rsidRPr="003041E4">
              <w:rPr>
                <w:rFonts w:ascii="华文仿宋" w:eastAsia="华文仿宋" w:hAnsi="华文仿宋" w:hint="eastAsia"/>
              </w:rPr>
              <w:t>□讲师</w:t>
            </w:r>
            <w:r w:rsidRPr="003041E4">
              <w:rPr>
                <w:rFonts w:ascii="华文仿宋" w:eastAsia="华文仿宋" w:hAnsi="华文仿宋"/>
              </w:rPr>
              <w:t xml:space="preserve">    </w:t>
            </w:r>
            <w:r w:rsidRPr="003041E4">
              <w:rPr>
                <w:rFonts w:ascii="华文仿宋" w:eastAsia="华文仿宋" w:hAnsi="华文仿宋" w:hint="eastAsia"/>
              </w:rPr>
              <w:t>□助教</w:t>
            </w:r>
            <w:r w:rsidRPr="003041E4">
              <w:rPr>
                <w:rFonts w:ascii="华文仿宋" w:eastAsia="华文仿宋" w:hAnsi="华文仿宋"/>
              </w:rPr>
              <w:t xml:space="preserve">   </w:t>
            </w:r>
            <w:r w:rsidRPr="003041E4">
              <w:rPr>
                <w:rFonts w:ascii="华文仿宋" w:eastAsia="华文仿宋" w:hAnsi="华文仿宋" w:hint="eastAsia"/>
              </w:rPr>
              <w:t>□其他</w:t>
            </w:r>
            <w:r w:rsidRPr="003041E4">
              <w:rPr>
                <w:rFonts w:ascii="华文仿宋" w:eastAsia="华文仿宋" w:hAnsi="华文仿宋"/>
                <w:u w:val="single"/>
              </w:rPr>
              <w:t xml:space="preserve">             </w:t>
            </w:r>
          </w:p>
        </w:tc>
      </w:tr>
      <w:tr w:rsidR="00415900" w:rsidTr="003041E4">
        <w:trPr>
          <w:trHeight w:val="567"/>
        </w:trPr>
        <w:tc>
          <w:tcPr>
            <w:tcW w:w="1129" w:type="dxa"/>
            <w:vMerge/>
          </w:tcPr>
          <w:p w:rsidR="00415900" w:rsidRPr="003041E4" w:rsidRDefault="00415900" w:rsidP="003041E4">
            <w:pPr>
              <w:spacing w:line="280" w:lineRule="exact"/>
              <w:jc w:val="center"/>
              <w:rPr>
                <w:rFonts w:ascii="华文仿宋" w:eastAsia="华文仿宋" w:hAnsi="华文仿宋"/>
              </w:rPr>
            </w:pPr>
          </w:p>
        </w:tc>
        <w:tc>
          <w:tcPr>
            <w:tcW w:w="1701" w:type="dxa"/>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最高学历</w:t>
            </w:r>
            <w:r w:rsidRPr="003041E4">
              <w:rPr>
                <w:rFonts w:ascii="华文仿宋" w:eastAsia="华文仿宋" w:hAnsi="华文仿宋"/>
              </w:rPr>
              <w:t>/</w:t>
            </w:r>
            <w:r w:rsidRPr="003041E4">
              <w:rPr>
                <w:rFonts w:ascii="华文仿宋" w:eastAsia="华文仿宋" w:hAnsi="华文仿宋" w:hint="eastAsia"/>
              </w:rPr>
              <w:t>学位</w:t>
            </w:r>
          </w:p>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rPr>
              <w:t>Degree</w:t>
            </w:r>
          </w:p>
        </w:tc>
        <w:tc>
          <w:tcPr>
            <w:tcW w:w="3101" w:type="dxa"/>
            <w:gridSpan w:val="3"/>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研究生</w:t>
            </w:r>
            <w:r w:rsidRPr="003041E4">
              <w:rPr>
                <w:rFonts w:ascii="华文仿宋" w:eastAsia="华文仿宋" w:hAnsi="华文仿宋"/>
              </w:rPr>
              <w:t>/</w:t>
            </w:r>
            <w:r w:rsidRPr="003041E4">
              <w:rPr>
                <w:rFonts w:ascii="华文仿宋" w:eastAsia="华文仿宋" w:hAnsi="华文仿宋" w:hint="eastAsia"/>
              </w:rPr>
              <w:t>硕士</w:t>
            </w:r>
          </w:p>
        </w:tc>
        <w:tc>
          <w:tcPr>
            <w:tcW w:w="2013" w:type="dxa"/>
            <w:gridSpan w:val="2"/>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专</w:t>
            </w:r>
            <w:r w:rsidRPr="003041E4">
              <w:rPr>
                <w:rFonts w:ascii="华文仿宋" w:eastAsia="华文仿宋" w:hAnsi="华文仿宋"/>
              </w:rPr>
              <w:t xml:space="preserve">  </w:t>
            </w:r>
            <w:r w:rsidRPr="003041E4">
              <w:rPr>
                <w:rFonts w:ascii="华文仿宋" w:eastAsia="华文仿宋" w:hAnsi="华文仿宋" w:hint="eastAsia"/>
              </w:rPr>
              <w:t>业</w:t>
            </w:r>
            <w:r w:rsidRPr="003041E4">
              <w:rPr>
                <w:rFonts w:ascii="华文仿宋" w:eastAsia="华文仿宋" w:hAnsi="华文仿宋"/>
              </w:rPr>
              <w:t>Major</w:t>
            </w:r>
          </w:p>
        </w:tc>
        <w:tc>
          <w:tcPr>
            <w:tcW w:w="2021" w:type="dxa"/>
            <w:gridSpan w:val="2"/>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公共管理</w:t>
            </w:r>
          </w:p>
        </w:tc>
      </w:tr>
      <w:tr w:rsidR="00415900" w:rsidTr="003041E4">
        <w:trPr>
          <w:trHeight w:val="567"/>
        </w:trPr>
        <w:tc>
          <w:tcPr>
            <w:tcW w:w="1129" w:type="dxa"/>
            <w:vMerge/>
          </w:tcPr>
          <w:p w:rsidR="00415900" w:rsidRPr="003041E4" w:rsidRDefault="00415900" w:rsidP="003041E4">
            <w:pPr>
              <w:spacing w:line="280" w:lineRule="exact"/>
              <w:jc w:val="center"/>
              <w:rPr>
                <w:rFonts w:ascii="华文仿宋" w:eastAsia="华文仿宋" w:hAnsi="华文仿宋"/>
              </w:rPr>
            </w:pPr>
          </w:p>
        </w:tc>
        <w:tc>
          <w:tcPr>
            <w:tcW w:w="1701" w:type="dxa"/>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办公电话</w:t>
            </w:r>
          </w:p>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移动电话</w:t>
            </w:r>
          </w:p>
        </w:tc>
        <w:tc>
          <w:tcPr>
            <w:tcW w:w="3101" w:type="dxa"/>
            <w:gridSpan w:val="3"/>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rPr>
              <w:t>15010590612</w:t>
            </w:r>
          </w:p>
        </w:tc>
        <w:tc>
          <w:tcPr>
            <w:tcW w:w="2013" w:type="dxa"/>
            <w:gridSpan w:val="2"/>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办公室地址</w:t>
            </w:r>
          </w:p>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rPr>
              <w:t>Office No.</w:t>
            </w:r>
          </w:p>
        </w:tc>
        <w:tc>
          <w:tcPr>
            <w:tcW w:w="2021" w:type="dxa"/>
            <w:gridSpan w:val="2"/>
            <w:vAlign w:val="center"/>
          </w:tcPr>
          <w:p w:rsidR="00415900" w:rsidRPr="003041E4" w:rsidRDefault="00415900" w:rsidP="003041E4">
            <w:pPr>
              <w:spacing w:line="280" w:lineRule="exact"/>
              <w:jc w:val="center"/>
              <w:rPr>
                <w:rFonts w:ascii="华文仿宋" w:eastAsia="华文仿宋" w:hAnsi="华文仿宋"/>
              </w:rPr>
            </w:pPr>
            <w:r>
              <w:rPr>
                <w:rFonts w:ascii="华文仿宋" w:eastAsia="华文仿宋" w:hAnsi="华文仿宋" w:hint="eastAsia"/>
              </w:rPr>
              <w:t>教</w:t>
            </w:r>
            <w:r>
              <w:rPr>
                <w:rFonts w:ascii="华文仿宋" w:eastAsia="华文仿宋" w:hAnsi="华文仿宋"/>
              </w:rPr>
              <w:t>1</w:t>
            </w:r>
            <w:r>
              <w:rPr>
                <w:rFonts w:ascii="华文仿宋" w:eastAsia="华文仿宋" w:hAnsi="华文仿宋" w:hint="eastAsia"/>
              </w:rPr>
              <w:t>楼</w:t>
            </w:r>
            <w:r>
              <w:rPr>
                <w:rFonts w:ascii="华文仿宋" w:eastAsia="华文仿宋" w:hAnsi="华文仿宋"/>
              </w:rPr>
              <w:t>1A305</w:t>
            </w:r>
          </w:p>
        </w:tc>
      </w:tr>
      <w:tr w:rsidR="00415900" w:rsidTr="003041E4">
        <w:trPr>
          <w:trHeight w:val="567"/>
        </w:trPr>
        <w:tc>
          <w:tcPr>
            <w:tcW w:w="1129" w:type="dxa"/>
            <w:vMerge/>
          </w:tcPr>
          <w:p w:rsidR="00415900" w:rsidRPr="003041E4" w:rsidRDefault="00415900" w:rsidP="003041E4">
            <w:pPr>
              <w:spacing w:line="280" w:lineRule="exact"/>
              <w:jc w:val="center"/>
              <w:rPr>
                <w:rFonts w:ascii="华文仿宋" w:eastAsia="华文仿宋" w:hAnsi="华文仿宋"/>
              </w:rPr>
            </w:pPr>
          </w:p>
        </w:tc>
        <w:tc>
          <w:tcPr>
            <w:tcW w:w="1701" w:type="dxa"/>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答疑时间</w:t>
            </w:r>
          </w:p>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rPr>
              <w:t>Office Hours</w:t>
            </w:r>
          </w:p>
        </w:tc>
        <w:tc>
          <w:tcPr>
            <w:tcW w:w="3101" w:type="dxa"/>
            <w:gridSpan w:val="3"/>
            <w:vAlign w:val="center"/>
          </w:tcPr>
          <w:p w:rsidR="00415900" w:rsidRPr="003041E4" w:rsidRDefault="00415900" w:rsidP="003041E4">
            <w:pPr>
              <w:spacing w:line="280" w:lineRule="exact"/>
              <w:jc w:val="center"/>
              <w:rPr>
                <w:rFonts w:ascii="华文仿宋" w:eastAsia="华文仿宋" w:hAnsi="华文仿宋"/>
              </w:rPr>
            </w:pPr>
            <w:r>
              <w:rPr>
                <w:rFonts w:ascii="华文仿宋" w:eastAsia="华文仿宋" w:hAnsi="华文仿宋" w:hint="eastAsia"/>
              </w:rPr>
              <w:t>周二课后</w:t>
            </w:r>
          </w:p>
        </w:tc>
        <w:tc>
          <w:tcPr>
            <w:tcW w:w="2013" w:type="dxa"/>
            <w:gridSpan w:val="2"/>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电子邮箱</w:t>
            </w:r>
          </w:p>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rPr>
              <w:t>E-mail</w:t>
            </w:r>
          </w:p>
        </w:tc>
        <w:tc>
          <w:tcPr>
            <w:tcW w:w="2021" w:type="dxa"/>
            <w:gridSpan w:val="2"/>
            <w:vAlign w:val="center"/>
          </w:tcPr>
          <w:p w:rsidR="00415900" w:rsidRPr="003041E4" w:rsidRDefault="00415900" w:rsidP="003041E4">
            <w:pPr>
              <w:spacing w:line="280" w:lineRule="exact"/>
              <w:jc w:val="center"/>
              <w:rPr>
                <w:rFonts w:ascii="华文仿宋" w:eastAsia="华文仿宋" w:hAnsi="华文仿宋"/>
                <w:sz w:val="16"/>
              </w:rPr>
            </w:pPr>
            <w:r w:rsidRPr="003041E4">
              <w:rPr>
                <w:rFonts w:ascii="华文仿宋" w:eastAsia="华文仿宋" w:hAnsi="华文仿宋"/>
                <w:sz w:val="16"/>
              </w:rPr>
              <w:t>467223115@qq.com</w:t>
            </w:r>
          </w:p>
        </w:tc>
      </w:tr>
      <w:tr w:rsidR="00415900" w:rsidTr="003041E4">
        <w:trPr>
          <w:trHeight w:val="567"/>
        </w:trPr>
        <w:tc>
          <w:tcPr>
            <w:tcW w:w="1129" w:type="dxa"/>
            <w:vMerge/>
          </w:tcPr>
          <w:p w:rsidR="00415900" w:rsidRPr="003041E4" w:rsidRDefault="00415900" w:rsidP="003041E4">
            <w:pPr>
              <w:spacing w:line="280" w:lineRule="exact"/>
              <w:jc w:val="center"/>
              <w:rPr>
                <w:rFonts w:ascii="华文仿宋" w:eastAsia="华文仿宋" w:hAnsi="华文仿宋"/>
              </w:rPr>
            </w:pPr>
          </w:p>
        </w:tc>
        <w:tc>
          <w:tcPr>
            <w:tcW w:w="1701" w:type="dxa"/>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答疑地点</w:t>
            </w:r>
          </w:p>
        </w:tc>
        <w:tc>
          <w:tcPr>
            <w:tcW w:w="3101" w:type="dxa"/>
            <w:gridSpan w:val="3"/>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教一楼</w:t>
            </w:r>
            <w:r w:rsidRPr="003041E4">
              <w:rPr>
                <w:rFonts w:ascii="华文仿宋" w:eastAsia="华文仿宋" w:hAnsi="华文仿宋"/>
              </w:rPr>
              <w:t>1E205</w:t>
            </w:r>
          </w:p>
        </w:tc>
        <w:tc>
          <w:tcPr>
            <w:tcW w:w="2013" w:type="dxa"/>
            <w:gridSpan w:val="2"/>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rPr>
              <w:t>QQ</w:t>
            </w:r>
            <w:r w:rsidRPr="003041E4">
              <w:rPr>
                <w:rFonts w:ascii="华文仿宋" w:eastAsia="华文仿宋" w:hAnsi="华文仿宋" w:hint="eastAsia"/>
              </w:rPr>
              <w:t>或者飞信</w:t>
            </w:r>
          </w:p>
        </w:tc>
        <w:tc>
          <w:tcPr>
            <w:tcW w:w="2021" w:type="dxa"/>
            <w:gridSpan w:val="2"/>
            <w:vAlign w:val="center"/>
          </w:tcPr>
          <w:p w:rsidR="00415900" w:rsidRPr="003041E4" w:rsidRDefault="00415900" w:rsidP="003041E4">
            <w:pPr>
              <w:spacing w:line="280" w:lineRule="exact"/>
              <w:jc w:val="center"/>
              <w:rPr>
                <w:rFonts w:ascii="华文仿宋" w:eastAsia="华文仿宋" w:hAnsi="华文仿宋"/>
                <w:sz w:val="16"/>
              </w:rPr>
            </w:pPr>
            <w:r w:rsidRPr="003041E4">
              <w:rPr>
                <w:rFonts w:ascii="华文仿宋" w:eastAsia="华文仿宋" w:hAnsi="华文仿宋"/>
                <w:sz w:val="16"/>
              </w:rPr>
              <w:t>467223115</w:t>
            </w:r>
          </w:p>
        </w:tc>
      </w:tr>
      <w:tr w:rsidR="00415900" w:rsidTr="003041E4">
        <w:trPr>
          <w:trHeight w:val="567"/>
        </w:trPr>
        <w:tc>
          <w:tcPr>
            <w:tcW w:w="1129" w:type="dxa"/>
            <w:vMerge/>
          </w:tcPr>
          <w:p w:rsidR="00415900" w:rsidRPr="003041E4" w:rsidRDefault="00415900" w:rsidP="003041E4">
            <w:pPr>
              <w:spacing w:line="280" w:lineRule="exact"/>
              <w:jc w:val="center"/>
              <w:rPr>
                <w:rFonts w:ascii="华文仿宋" w:eastAsia="华文仿宋" w:hAnsi="华文仿宋"/>
              </w:rPr>
            </w:pPr>
          </w:p>
        </w:tc>
        <w:tc>
          <w:tcPr>
            <w:tcW w:w="2563" w:type="dxa"/>
            <w:gridSpan w:val="2"/>
            <w:vAlign w:val="center"/>
          </w:tcPr>
          <w:p w:rsidR="00415900" w:rsidRPr="003041E4" w:rsidRDefault="00415900" w:rsidP="003041E4">
            <w:pPr>
              <w:spacing w:line="280" w:lineRule="exact"/>
              <w:jc w:val="center"/>
              <w:rPr>
                <w:rFonts w:ascii="华文仿宋" w:eastAsia="华文仿宋" w:hAnsi="华文仿宋"/>
              </w:rPr>
            </w:pPr>
            <w:r w:rsidRPr="003041E4">
              <w:rPr>
                <w:rFonts w:ascii="华文仿宋" w:eastAsia="华文仿宋" w:hAnsi="华文仿宋" w:hint="eastAsia"/>
              </w:rPr>
              <w:t>是否具有高校教师资格证</w:t>
            </w:r>
          </w:p>
          <w:p w:rsidR="00415900" w:rsidRPr="003041E4" w:rsidRDefault="00415900" w:rsidP="003041E4">
            <w:pPr>
              <w:spacing w:line="280" w:lineRule="exact"/>
              <w:jc w:val="center"/>
              <w:rPr>
                <w:rFonts w:ascii="华文仿宋" w:eastAsia="华文仿宋" w:hAnsi="华文仿宋"/>
              </w:rPr>
            </w:pPr>
            <w:r w:rsidRPr="003041E4">
              <w:rPr>
                <w:rFonts w:ascii="Arial" w:hAnsi="Arial" w:cs="Arial"/>
                <w:color w:val="000000"/>
                <w:sz w:val="16"/>
                <w:szCs w:val="20"/>
                <w:shd w:val="clear" w:color="auto" w:fill="FFFFFF"/>
              </w:rPr>
              <w:t>Teacher Qualification Certificate</w:t>
            </w:r>
          </w:p>
        </w:tc>
        <w:tc>
          <w:tcPr>
            <w:tcW w:w="6273" w:type="dxa"/>
            <w:gridSpan w:val="6"/>
            <w:vAlign w:val="center"/>
          </w:tcPr>
          <w:p w:rsidR="00415900" w:rsidRPr="003041E4" w:rsidRDefault="00415900" w:rsidP="003041E4">
            <w:pPr>
              <w:spacing w:line="280" w:lineRule="exact"/>
              <w:ind w:firstLineChars="100" w:firstLine="210"/>
              <w:jc w:val="center"/>
              <w:rPr>
                <w:rFonts w:ascii="华文仿宋" w:eastAsia="华文仿宋" w:hAnsi="华文仿宋"/>
              </w:rPr>
            </w:pPr>
            <w:r w:rsidRPr="003041E4">
              <w:rPr>
                <w:rFonts w:ascii="华文仿宋" w:eastAsia="华文仿宋" w:hAnsi="华文仿宋" w:hint="eastAsia"/>
              </w:rPr>
              <w:t>□是</w:t>
            </w:r>
            <w:r w:rsidRPr="003041E4">
              <w:rPr>
                <w:rFonts w:ascii="华文仿宋" w:eastAsia="华文仿宋" w:hAnsi="华文仿宋"/>
              </w:rPr>
              <w:t xml:space="preserve">       </w:t>
            </w:r>
            <w:r w:rsidRPr="003041E4">
              <w:rPr>
                <w:rFonts w:ascii="华文仿宋" w:eastAsia="华文仿宋" w:hAnsi="Wingdings 2" w:hint="eastAsia"/>
                <w:szCs w:val="20"/>
              </w:rPr>
              <w:sym w:font="Wingdings 2" w:char="F052"/>
            </w:r>
            <w:r w:rsidRPr="003041E4">
              <w:rPr>
                <w:rFonts w:ascii="华文仿宋" w:eastAsia="华文仿宋" w:hAnsi="华文仿宋" w:hint="eastAsia"/>
              </w:rPr>
              <w:t>否</w:t>
            </w:r>
          </w:p>
        </w:tc>
      </w:tr>
    </w:tbl>
    <w:p w:rsidR="00415900" w:rsidRDefault="00415900">
      <w:pPr>
        <w:jc w:val="left"/>
        <w:rPr>
          <w:rFonts w:ascii="华文仿宋" w:eastAsia="华文仿宋" w:hAnsi="华文仿宋"/>
          <w:sz w:val="28"/>
          <w:szCs w:val="28"/>
        </w:rPr>
      </w:pPr>
    </w:p>
    <w:p w:rsidR="00415900" w:rsidRDefault="0041590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三、课程简介及教学目的（</w:t>
      </w:r>
      <w:r>
        <w:rPr>
          <w:rFonts w:ascii="华文仿宋" w:eastAsia="华文仿宋" w:hAnsi="华文仿宋"/>
          <w:b/>
          <w:bCs/>
          <w:sz w:val="24"/>
          <w:szCs w:val="24"/>
        </w:rPr>
        <w:t>Course description and purpose</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415900" w:rsidTr="003041E4">
        <w:tc>
          <w:tcPr>
            <w:tcW w:w="10065" w:type="dxa"/>
          </w:tcPr>
          <w:p w:rsidR="00415900" w:rsidRPr="003041E4" w:rsidRDefault="00415900" w:rsidP="003041E4">
            <w:pPr>
              <w:jc w:val="left"/>
              <w:rPr>
                <w:color w:val="000000"/>
              </w:rPr>
            </w:pPr>
            <w:r w:rsidRPr="003041E4">
              <w:rPr>
                <w:color w:val="000000"/>
              </w:rPr>
              <w:t xml:space="preserve">    </w:t>
            </w:r>
          </w:p>
          <w:p w:rsidR="00415900" w:rsidRPr="003041E4" w:rsidRDefault="00415900" w:rsidP="003041E4">
            <w:pPr>
              <w:ind w:firstLine="420"/>
              <w:jc w:val="left"/>
              <w:rPr>
                <w:color w:val="000000"/>
              </w:rPr>
            </w:pPr>
            <w:r w:rsidRPr="003041E4">
              <w:rPr>
                <w:rFonts w:hint="eastAsia"/>
                <w:color w:val="000000"/>
              </w:rPr>
              <w:t>会计信息系统课程为经济管理类各专业的专业选修课程。该课程结合经济管理类各专业不同的知识背景，结合实际案例，通过使用</w:t>
            </w:r>
            <w:r w:rsidRPr="003041E4">
              <w:rPr>
                <w:color w:val="000000"/>
              </w:rPr>
              <w:t>ERP</w:t>
            </w:r>
            <w:r w:rsidRPr="003041E4">
              <w:rPr>
                <w:rFonts w:hint="eastAsia"/>
                <w:color w:val="000000"/>
              </w:rPr>
              <w:t>系统软件的分模块讲解和运用，使学生能够掌握</w:t>
            </w:r>
            <w:r w:rsidRPr="003041E4">
              <w:rPr>
                <w:color w:val="000000"/>
              </w:rPr>
              <w:t>ERP</w:t>
            </w:r>
            <w:r w:rsidRPr="003041E4">
              <w:rPr>
                <w:rFonts w:hint="eastAsia"/>
                <w:color w:val="000000"/>
              </w:rPr>
              <w:t>系统的财务会计、生产制造、供应链、人力资源等业务功能模块的基本业务流程和软件应用技术。本课程所采用的实验软件为用友</w:t>
            </w:r>
            <w:r w:rsidRPr="003041E4">
              <w:rPr>
                <w:color w:val="000000"/>
              </w:rPr>
              <w:t>ERP U8.61</w:t>
            </w:r>
            <w:r w:rsidRPr="003041E4">
              <w:rPr>
                <w:rFonts w:hint="eastAsia"/>
                <w:color w:val="000000"/>
              </w:rPr>
              <w:t>软件，课程讲授及上机实验</w:t>
            </w:r>
            <w:r w:rsidRPr="003041E4">
              <w:rPr>
                <w:color w:val="000000"/>
              </w:rPr>
              <w:t>48</w:t>
            </w:r>
            <w:r w:rsidRPr="003041E4">
              <w:rPr>
                <w:rFonts w:hint="eastAsia"/>
                <w:color w:val="000000"/>
              </w:rPr>
              <w:t>学时。</w:t>
            </w:r>
          </w:p>
          <w:p w:rsidR="00415900" w:rsidRPr="003041E4" w:rsidRDefault="00415900" w:rsidP="003041E4">
            <w:pPr>
              <w:ind w:firstLine="420"/>
              <w:jc w:val="left"/>
              <w:rPr>
                <w:rFonts w:ascii="华文仿宋" w:eastAsia="华文仿宋" w:hAnsi="华文仿宋"/>
                <w:sz w:val="28"/>
                <w:szCs w:val="28"/>
              </w:rPr>
            </w:pPr>
            <w:r w:rsidRPr="003041E4">
              <w:rPr>
                <w:rFonts w:hint="eastAsia"/>
                <w:color w:val="000000"/>
              </w:rPr>
              <w:t>通过本课程实验学习和操作，学生学习</w:t>
            </w:r>
            <w:r w:rsidRPr="003041E4">
              <w:rPr>
                <w:color w:val="000000"/>
              </w:rPr>
              <w:t>ERP</w:t>
            </w:r>
            <w:r w:rsidRPr="003041E4">
              <w:rPr>
                <w:rFonts w:hint="eastAsia"/>
                <w:color w:val="000000"/>
              </w:rPr>
              <w:t>系统的基本原理、综合集成思想和资源优化配置思想、各功能模块的业务处理流程，全面系统地掌握用友</w:t>
            </w:r>
            <w:r w:rsidRPr="003041E4">
              <w:rPr>
                <w:color w:val="000000"/>
              </w:rPr>
              <w:t>ERP-U8.61</w:t>
            </w:r>
            <w:r w:rsidRPr="003041E4">
              <w:rPr>
                <w:rFonts w:hint="eastAsia"/>
                <w:color w:val="000000"/>
              </w:rPr>
              <w:t>版软件中系统管理、企业应用平台、总账管理、薪资管理、固定资产管理、</w:t>
            </w:r>
            <w:r w:rsidRPr="003041E4">
              <w:rPr>
                <w:color w:val="000000"/>
              </w:rPr>
              <w:t>UFO</w:t>
            </w:r>
            <w:r w:rsidRPr="003041E4">
              <w:rPr>
                <w:rFonts w:hint="eastAsia"/>
                <w:color w:val="000000"/>
              </w:rPr>
              <w:t>报表等财务及人力资源业务功能模块的基本应用技术，培养学生在企业</w:t>
            </w:r>
            <w:r w:rsidRPr="003041E4">
              <w:rPr>
                <w:color w:val="000000"/>
              </w:rPr>
              <w:t>ERP</w:t>
            </w:r>
            <w:r w:rsidRPr="003041E4">
              <w:rPr>
                <w:rFonts w:hint="eastAsia"/>
                <w:color w:val="000000"/>
              </w:rPr>
              <w:t>实施中所需要的系统维护和软件运用的基础技能，以便较好地适应从事企业信息化环境下的经济管理工作，完成高级经管人才运用企业管理软件的基本训练。</w:t>
            </w:r>
          </w:p>
          <w:p w:rsidR="00415900" w:rsidRPr="003041E4" w:rsidRDefault="00415900" w:rsidP="003041E4">
            <w:pPr>
              <w:jc w:val="left"/>
              <w:rPr>
                <w:rFonts w:ascii="华文仿宋" w:eastAsia="华文仿宋" w:hAnsi="华文仿宋"/>
                <w:sz w:val="28"/>
                <w:szCs w:val="28"/>
              </w:rPr>
            </w:pPr>
          </w:p>
        </w:tc>
      </w:tr>
    </w:tbl>
    <w:p w:rsidR="00415900" w:rsidRDefault="00415900">
      <w:pPr>
        <w:jc w:val="left"/>
        <w:rPr>
          <w:rFonts w:ascii="华文仿宋" w:eastAsia="华文仿宋" w:hAnsi="华文仿宋"/>
          <w:sz w:val="28"/>
          <w:szCs w:val="28"/>
        </w:rPr>
      </w:pPr>
    </w:p>
    <w:p w:rsidR="00415900" w:rsidRPr="00A1123B" w:rsidRDefault="00415900">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w:t>
      </w:r>
      <w:r w:rsidRPr="00A1123B">
        <w:rPr>
          <w:rFonts w:ascii="华文仿宋" w:eastAsia="华文仿宋" w:hAnsi="华文仿宋"/>
          <w:b/>
          <w:bCs/>
          <w:sz w:val="24"/>
          <w:szCs w:val="24"/>
        </w:rPr>
        <w:t>(Course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415900" w:rsidTr="003041E4">
        <w:trPr>
          <w:trHeight w:val="8563"/>
        </w:trPr>
        <w:tc>
          <w:tcPr>
            <w:tcW w:w="10065" w:type="dxa"/>
          </w:tcPr>
          <w:p w:rsidR="00415900" w:rsidRPr="003041E4" w:rsidRDefault="00415900" w:rsidP="003041E4">
            <w:pPr>
              <w:jc w:val="left"/>
              <w:rPr>
                <w:rFonts w:ascii="仿宋_GB2312" w:eastAsia="仿宋_GB2312" w:hAnsi="仿宋_GB2312" w:cs="仿宋_GB2312"/>
                <w:szCs w:val="21"/>
              </w:rPr>
            </w:pPr>
            <w:r w:rsidRPr="003041E4">
              <w:rPr>
                <w:rFonts w:ascii="华文仿宋" w:eastAsia="华文仿宋" w:hAnsi="华文仿宋" w:hint="eastAsia"/>
                <w:szCs w:val="21"/>
              </w:rPr>
              <w:t>注：</w:t>
            </w:r>
            <w:r w:rsidRPr="003041E4">
              <w:rPr>
                <w:rFonts w:ascii="仿宋_GB2312" w:eastAsia="仿宋_GB2312" w:hAnsi="仿宋_GB2312" w:cs="仿宋_GB2312" w:hint="eastAsia"/>
                <w:szCs w:val="21"/>
              </w:rPr>
              <w:t>请根据课程性质及特点，按创建、评估、分析、应用、了解、记住六个层次说明</w:t>
            </w:r>
          </w:p>
          <w:p w:rsidR="00415900" w:rsidRPr="003041E4" w:rsidRDefault="00415900" w:rsidP="003041E4">
            <w:pPr>
              <w:ind w:firstLineChars="200" w:firstLine="420"/>
              <w:jc w:val="left"/>
              <w:rPr>
                <w:color w:val="000000"/>
              </w:rPr>
            </w:pPr>
            <w:r w:rsidRPr="003041E4">
              <w:rPr>
                <w:rFonts w:hint="eastAsia"/>
                <w:color w:val="000000"/>
              </w:rPr>
              <w:t>会计信息系统是利用信息技术对会计信息进行采集、储存和处理，完成会计核算任务，并支持会计管理、分析、决策用的辅助信息的系统。从学科体系构成来看，会计信息系统是一门既包含会计学、管理学基础知识，又要应用计算机技术、信息处理技术的跨专业学科。本课程的学习目标及预期的学习效果包括以下层面内容：</w:t>
            </w:r>
          </w:p>
          <w:p w:rsidR="00415900" w:rsidRPr="003041E4" w:rsidRDefault="00415900" w:rsidP="003041E4">
            <w:pPr>
              <w:ind w:firstLineChars="200" w:firstLine="420"/>
              <w:jc w:val="left"/>
              <w:rPr>
                <w:color w:val="000000"/>
              </w:rPr>
            </w:pPr>
            <w:r w:rsidRPr="003041E4">
              <w:rPr>
                <w:color w:val="000000"/>
              </w:rPr>
              <w:t>1</w:t>
            </w:r>
            <w:r w:rsidRPr="003041E4">
              <w:rPr>
                <w:rFonts w:hint="eastAsia"/>
                <w:color w:val="000000"/>
              </w:rPr>
              <w:t>、创建。在教学中突出会计信息系统课程的实践性环节，通过对用友</w:t>
            </w:r>
            <w:r w:rsidRPr="003041E4">
              <w:rPr>
                <w:color w:val="000000"/>
              </w:rPr>
              <w:t>ERP-u8</w:t>
            </w:r>
            <w:r w:rsidRPr="003041E4">
              <w:rPr>
                <w:rFonts w:hint="eastAsia"/>
                <w:color w:val="000000"/>
              </w:rPr>
              <w:t>软件操作的系统学习，拓宽专业培养口径；结合整个学科建设，充分利用实验室的良好资源，培养学生的兴趣和实践能力；结合大学生创业大赛等活动，鼓励学生创新；在全面学习一种软件的基础上，带动学生</w:t>
            </w:r>
            <w:r w:rsidRPr="003041E4">
              <w:rPr>
                <w:color w:val="000000"/>
              </w:rPr>
              <w:t>“</w:t>
            </w:r>
            <w:r w:rsidRPr="003041E4">
              <w:rPr>
                <w:rFonts w:hint="eastAsia"/>
                <w:color w:val="000000"/>
              </w:rPr>
              <w:t>举一反三</w:t>
            </w:r>
            <w:r w:rsidRPr="003041E4">
              <w:rPr>
                <w:color w:val="000000"/>
              </w:rPr>
              <w:t>”</w:t>
            </w:r>
            <w:r w:rsidRPr="003041E4">
              <w:rPr>
                <w:rFonts w:hint="eastAsia"/>
                <w:color w:val="000000"/>
              </w:rPr>
              <w:t>，建立对财务软件乃至财务系统运转的整体框架。</w:t>
            </w:r>
          </w:p>
          <w:p w:rsidR="00415900" w:rsidRPr="003041E4" w:rsidRDefault="00415900" w:rsidP="003041E4">
            <w:pPr>
              <w:ind w:firstLineChars="200" w:firstLine="420"/>
              <w:jc w:val="left"/>
              <w:rPr>
                <w:color w:val="000000"/>
              </w:rPr>
            </w:pPr>
            <w:r w:rsidRPr="003041E4">
              <w:rPr>
                <w:color w:val="000000"/>
              </w:rPr>
              <w:t>2</w:t>
            </w:r>
            <w:r w:rsidRPr="003041E4">
              <w:rPr>
                <w:rFonts w:hint="eastAsia"/>
                <w:color w:val="000000"/>
              </w:rPr>
              <w:t>、评估。在会计信息系统的实验室教学中，培养学生融会贯通，对学生会计专业知识的理解和掌握以及财务软件系统的使用情况进行评估，并进行有效引导，弥补学生在部分知识点上的缺陷，将专业理论知识与实践紧密结合。</w:t>
            </w:r>
          </w:p>
          <w:p w:rsidR="00415900" w:rsidRPr="003041E4" w:rsidRDefault="00415900" w:rsidP="003041E4">
            <w:pPr>
              <w:ind w:firstLineChars="200" w:firstLine="420"/>
              <w:jc w:val="left"/>
              <w:rPr>
                <w:color w:val="000000"/>
              </w:rPr>
            </w:pPr>
            <w:r w:rsidRPr="003041E4">
              <w:rPr>
                <w:color w:val="000000"/>
              </w:rPr>
              <w:t>3</w:t>
            </w:r>
            <w:r w:rsidRPr="003041E4">
              <w:rPr>
                <w:rFonts w:hint="eastAsia"/>
                <w:color w:val="000000"/>
              </w:rPr>
              <w:t>、分析。通过实验室实际操作训练，培养学生对会计理论知识掌握和分析能力，根据二者联系分析财务软件系统设置及功能实现的手段，并加以灵活运用。</w:t>
            </w:r>
          </w:p>
          <w:p w:rsidR="00415900" w:rsidRPr="003041E4" w:rsidRDefault="00415900" w:rsidP="003041E4">
            <w:pPr>
              <w:ind w:firstLineChars="200" w:firstLine="420"/>
              <w:jc w:val="left"/>
              <w:rPr>
                <w:color w:val="000000"/>
              </w:rPr>
            </w:pPr>
            <w:r w:rsidRPr="003041E4">
              <w:rPr>
                <w:color w:val="000000"/>
              </w:rPr>
              <w:t>4</w:t>
            </w:r>
            <w:r w:rsidRPr="003041E4">
              <w:rPr>
                <w:rFonts w:hint="eastAsia"/>
                <w:color w:val="000000"/>
              </w:rPr>
              <w:t>、应用。会计信息系统是典型的实践应用课程，本课程学习和训练的目的是增加学生对财务软件的运用能力，增强理论知识的实际应用性，培养商科学院应用性人才。</w:t>
            </w:r>
          </w:p>
          <w:p w:rsidR="00415900" w:rsidRPr="003041E4" w:rsidRDefault="00415900" w:rsidP="003041E4">
            <w:pPr>
              <w:ind w:firstLineChars="200" w:firstLine="420"/>
              <w:jc w:val="left"/>
              <w:rPr>
                <w:color w:val="000000"/>
              </w:rPr>
            </w:pPr>
            <w:r w:rsidRPr="003041E4">
              <w:rPr>
                <w:color w:val="000000"/>
              </w:rPr>
              <w:t>5</w:t>
            </w:r>
            <w:r w:rsidRPr="003041E4">
              <w:rPr>
                <w:rFonts w:hint="eastAsia"/>
                <w:color w:val="000000"/>
              </w:rPr>
              <w:t>、了解。避免以简单的操作技术为主的单一授课内容，结合软件中各系统的结构特点与工作原理，从系统的内部结构、软件设计思路方面进行有益的补充和介绍，是学生了解各种通用财务软件参数设置对管理流程的实际意义。</w:t>
            </w:r>
          </w:p>
          <w:p w:rsidR="00415900" w:rsidRPr="003041E4" w:rsidRDefault="00415900" w:rsidP="003041E4">
            <w:pPr>
              <w:ind w:firstLineChars="200" w:firstLine="420"/>
              <w:jc w:val="left"/>
              <w:rPr>
                <w:rFonts w:ascii="华文仿宋" w:eastAsia="华文仿宋" w:hAnsi="华文仿宋"/>
                <w:szCs w:val="21"/>
              </w:rPr>
            </w:pPr>
            <w:r w:rsidRPr="003041E4">
              <w:rPr>
                <w:color w:val="000000"/>
              </w:rPr>
              <w:t>6</w:t>
            </w:r>
            <w:r w:rsidRPr="003041E4">
              <w:rPr>
                <w:rFonts w:hint="eastAsia"/>
                <w:color w:val="000000"/>
              </w:rPr>
              <w:t>、记住。通过该课程系统的实验学习和操作，使学生熟练掌握友</w:t>
            </w:r>
            <w:r w:rsidRPr="003041E4">
              <w:rPr>
                <w:color w:val="000000"/>
              </w:rPr>
              <w:t>ERP-U8.61</w:t>
            </w:r>
            <w:r w:rsidRPr="003041E4">
              <w:rPr>
                <w:rFonts w:hint="eastAsia"/>
                <w:color w:val="000000"/>
              </w:rPr>
              <w:t>版软件中系统管理、企业应用平台、总账管理、薪资管理、固定资产管理、</w:t>
            </w:r>
            <w:r w:rsidRPr="003041E4">
              <w:rPr>
                <w:color w:val="000000"/>
              </w:rPr>
              <w:t>UFO</w:t>
            </w:r>
            <w:r w:rsidRPr="003041E4">
              <w:rPr>
                <w:rFonts w:hint="eastAsia"/>
                <w:color w:val="000000"/>
              </w:rPr>
              <w:t>报表等功能模块的使用，培养学生在企业</w:t>
            </w:r>
            <w:r w:rsidRPr="003041E4">
              <w:rPr>
                <w:color w:val="000000"/>
              </w:rPr>
              <w:t>ERP</w:t>
            </w:r>
            <w:r w:rsidRPr="003041E4">
              <w:rPr>
                <w:rFonts w:hint="eastAsia"/>
                <w:color w:val="000000"/>
              </w:rPr>
              <w:t>实施中所需要的系统维护和软件运用的基础技能，达到学校与企业的无缝对接。</w:t>
            </w:r>
          </w:p>
          <w:p w:rsidR="00415900" w:rsidRPr="003041E4" w:rsidRDefault="00415900" w:rsidP="003041E4">
            <w:pPr>
              <w:jc w:val="left"/>
              <w:rPr>
                <w:rFonts w:ascii="华文仿宋" w:eastAsia="华文仿宋" w:hAnsi="华文仿宋"/>
                <w:sz w:val="28"/>
                <w:szCs w:val="28"/>
              </w:rPr>
            </w:pPr>
          </w:p>
        </w:tc>
      </w:tr>
    </w:tbl>
    <w:p w:rsidR="00415900" w:rsidRDefault="00415900">
      <w:pPr>
        <w:pStyle w:val="1"/>
        <w:numPr>
          <w:ilvl w:val="0"/>
          <w:numId w:val="1"/>
        </w:numPr>
        <w:ind w:firstLineChars="0"/>
        <w:jc w:val="left"/>
        <w:rPr>
          <w:rFonts w:ascii="华文仿宋" w:eastAsia="华文仿宋" w:hAnsi="华文仿宋"/>
          <w:sz w:val="28"/>
          <w:szCs w:val="28"/>
        </w:rPr>
        <w:sectPr w:rsidR="00415900">
          <w:pgSz w:w="11906" w:h="16838"/>
          <w:pgMar w:top="1440" w:right="1800" w:bottom="1135" w:left="1800" w:header="851" w:footer="992" w:gutter="0"/>
          <w:cols w:space="425"/>
          <w:docGrid w:type="lines" w:linePitch="312"/>
        </w:sectPr>
      </w:pPr>
    </w:p>
    <w:p w:rsidR="00415900" w:rsidRDefault="0041590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t>五、课程内容及教学进度表（</w:t>
      </w:r>
      <w:r>
        <w:rPr>
          <w:rFonts w:ascii="仿宋_GB2312" w:eastAsia="仿宋_GB2312" w:hAnsi="宋体" w:cs="宋体"/>
          <w:b/>
          <w:bCs/>
          <w:kern w:val="0"/>
          <w:sz w:val="24"/>
          <w:szCs w:val="24"/>
        </w:rPr>
        <w:t xml:space="preserve">Course content and scheule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100"/>
        <w:gridCol w:w="4667"/>
        <w:gridCol w:w="1316"/>
        <w:gridCol w:w="720"/>
        <w:gridCol w:w="1080"/>
      </w:tblGrid>
      <w:tr w:rsidR="00415900">
        <w:trPr>
          <w:cantSplit/>
          <w:trHeight w:val="510"/>
          <w:tblHeader/>
          <w:jc w:val="center"/>
        </w:trPr>
        <w:tc>
          <w:tcPr>
            <w:tcW w:w="1129" w:type="dxa"/>
            <w:vAlign w:val="center"/>
          </w:tcPr>
          <w:p w:rsidR="00415900" w:rsidRDefault="00415900">
            <w:pPr>
              <w:snapToGrid w:val="0"/>
              <w:jc w:val="center"/>
              <w:rPr>
                <w:rFonts w:ascii="华文仿宋" w:eastAsia="华文仿宋" w:hAnsi="华文仿宋"/>
                <w:szCs w:val="21"/>
              </w:rPr>
            </w:pPr>
            <w:r>
              <w:rPr>
                <w:rFonts w:ascii="华文仿宋" w:eastAsia="华文仿宋" w:hAnsi="华文仿宋" w:hint="eastAsia"/>
                <w:szCs w:val="21"/>
              </w:rPr>
              <w:t>教学周次</w:t>
            </w:r>
          </w:p>
          <w:p w:rsidR="00415900" w:rsidRDefault="0041590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15900" w:rsidRDefault="00415900">
            <w:pPr>
              <w:snapToGrid w:val="0"/>
              <w:jc w:val="center"/>
              <w:rPr>
                <w:rFonts w:ascii="华文仿宋" w:eastAsia="华文仿宋" w:hAnsi="华文仿宋"/>
                <w:szCs w:val="21"/>
              </w:rPr>
            </w:pPr>
            <w:r>
              <w:rPr>
                <w:rFonts w:ascii="华文仿宋" w:eastAsia="华文仿宋" w:hAnsi="华文仿宋" w:hint="eastAsia"/>
                <w:szCs w:val="21"/>
              </w:rPr>
              <w:t>日期</w:t>
            </w:r>
          </w:p>
          <w:p w:rsidR="00415900" w:rsidRDefault="0041590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15900" w:rsidRDefault="0041590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15900" w:rsidRDefault="0041590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15900" w:rsidRDefault="00415900">
            <w:pPr>
              <w:snapToGrid w:val="0"/>
              <w:jc w:val="center"/>
              <w:rPr>
                <w:rFonts w:ascii="华文仿宋" w:eastAsia="华文仿宋" w:hAnsi="华文仿宋"/>
                <w:szCs w:val="21"/>
              </w:rPr>
            </w:pPr>
            <w:r>
              <w:rPr>
                <w:rFonts w:ascii="华文仿宋" w:eastAsia="华文仿宋" w:hAnsi="华文仿宋" w:hint="eastAsia"/>
                <w:szCs w:val="21"/>
              </w:rPr>
              <w:t>授课</w:t>
            </w:r>
          </w:p>
          <w:p w:rsidR="00415900" w:rsidRDefault="0041590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15900" w:rsidRDefault="0041590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15900" w:rsidRDefault="00415900">
            <w:pPr>
              <w:snapToGrid w:val="0"/>
              <w:jc w:val="center"/>
              <w:rPr>
                <w:rFonts w:ascii="华文仿宋" w:eastAsia="华文仿宋" w:hAnsi="华文仿宋"/>
                <w:szCs w:val="21"/>
              </w:rPr>
            </w:pPr>
          </w:p>
          <w:p w:rsidR="00415900" w:rsidRDefault="0041590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415900">
        <w:trPr>
          <w:cantSplit/>
          <w:trHeight w:val="510"/>
          <w:jc w:val="center"/>
        </w:trPr>
        <w:tc>
          <w:tcPr>
            <w:tcW w:w="1129" w:type="dxa"/>
            <w:vAlign w:val="center"/>
          </w:tcPr>
          <w:p w:rsidR="00415900" w:rsidRDefault="00415900" w:rsidP="00D2243B">
            <w:pPr>
              <w:spacing w:line="280" w:lineRule="exact"/>
              <w:jc w:val="center"/>
              <w:rPr>
                <w:rFonts w:ascii="华文仿宋" w:eastAsia="华文仿宋" w:hAnsi="华文仿宋"/>
              </w:rPr>
            </w:pPr>
            <w:r>
              <w:rPr>
                <w:rFonts w:ascii="华文仿宋" w:eastAsia="华文仿宋" w:hAnsi="华文仿宋"/>
              </w:rPr>
              <w:t>1</w:t>
            </w:r>
          </w:p>
        </w:tc>
        <w:tc>
          <w:tcPr>
            <w:tcW w:w="1100" w:type="dxa"/>
            <w:vAlign w:val="center"/>
          </w:tcPr>
          <w:p w:rsidR="00415900" w:rsidRDefault="00415900" w:rsidP="00D2243B">
            <w:pPr>
              <w:spacing w:line="280" w:lineRule="exact"/>
              <w:rPr>
                <w:rFonts w:ascii="华文仿宋" w:eastAsia="华文仿宋" w:hAnsi="华文仿宋"/>
              </w:rPr>
            </w:pPr>
            <w:r>
              <w:rPr>
                <w:rFonts w:ascii="华文仿宋" w:eastAsia="华文仿宋" w:hAnsi="华文仿宋"/>
              </w:rPr>
              <w:t>9.9</w:t>
            </w:r>
          </w:p>
        </w:tc>
        <w:tc>
          <w:tcPr>
            <w:tcW w:w="4667" w:type="dxa"/>
            <w:vAlign w:val="center"/>
          </w:tcPr>
          <w:p w:rsidR="00415900" w:rsidRDefault="00415900" w:rsidP="00D2243B">
            <w:pPr>
              <w:spacing w:line="280" w:lineRule="exact"/>
              <w:rPr>
                <w:rFonts w:ascii="华文仿宋" w:eastAsia="华文仿宋" w:hAnsi="华文仿宋"/>
              </w:rPr>
            </w:pPr>
            <w:r w:rsidRPr="006D5DF1">
              <w:rPr>
                <w:rFonts w:ascii="华文仿宋" w:eastAsia="华文仿宋" w:hAnsi="华文仿宋" w:hint="eastAsia"/>
                <w:lang w:eastAsia="zh-TW"/>
              </w:rPr>
              <w:t xml:space="preserve">　开篇</w:t>
            </w:r>
            <w:r w:rsidRPr="006D5DF1">
              <w:rPr>
                <w:rFonts w:ascii="华文仿宋" w:eastAsia="华文仿宋" w:hAnsi="华文仿宋"/>
                <w:lang w:eastAsia="zh-TW"/>
              </w:rPr>
              <w:t xml:space="preserve"> </w:t>
            </w:r>
            <w:r w:rsidRPr="006D5DF1">
              <w:rPr>
                <w:rFonts w:ascii="华文仿宋" w:eastAsia="华文仿宋" w:hAnsi="华文仿宋" w:hint="eastAsia"/>
                <w:lang w:eastAsia="zh-TW"/>
              </w:rPr>
              <w:t>教学要求及总论</w:t>
            </w:r>
          </w:p>
          <w:p w:rsidR="00415900" w:rsidRDefault="00415900" w:rsidP="00D2243B">
            <w:pPr>
              <w:spacing w:line="280" w:lineRule="exact"/>
              <w:rPr>
                <w:rFonts w:ascii="华文仿宋" w:eastAsia="华文仿宋" w:hAnsi="华文仿宋"/>
              </w:rPr>
            </w:pPr>
            <w:r>
              <w:rPr>
                <w:rFonts w:ascii="华文仿宋" w:eastAsia="华文仿宋" w:hAnsi="华文仿宋" w:hint="eastAsia"/>
              </w:rPr>
              <w:t>（会计电算化的发展、课程要达到的教学目标及课堂要求，</w:t>
            </w:r>
            <w:r>
              <w:rPr>
                <w:rFonts w:ascii="华文仿宋" w:eastAsia="华文仿宋" w:hAnsi="华文仿宋"/>
              </w:rPr>
              <w:t>ERP-U8</w:t>
            </w:r>
            <w:r>
              <w:rPr>
                <w:rFonts w:ascii="华文仿宋" w:eastAsia="华文仿宋" w:hAnsi="华文仿宋" w:hint="eastAsia"/>
              </w:rPr>
              <w:t>系统框架介绍）</w:t>
            </w:r>
          </w:p>
        </w:tc>
        <w:tc>
          <w:tcPr>
            <w:tcW w:w="1316" w:type="dxa"/>
            <w:vAlign w:val="center"/>
          </w:tcPr>
          <w:p w:rsidR="00415900" w:rsidRDefault="00415900" w:rsidP="00D2243B">
            <w:pPr>
              <w:jc w:val="center"/>
              <w:rPr>
                <w:rFonts w:ascii="华文仿宋" w:eastAsia="华文仿宋" w:hAnsi="华文仿宋"/>
                <w:color w:val="000000"/>
                <w:szCs w:val="21"/>
              </w:rPr>
            </w:pPr>
            <w:r>
              <w:rPr>
                <w:rFonts w:ascii="华文仿宋" w:eastAsia="华文仿宋" w:hAnsi="华文仿宋" w:hint="eastAsia"/>
                <w:color w:val="000000"/>
                <w:szCs w:val="21"/>
              </w:rPr>
              <w:t>课堂要求，理论授课</w:t>
            </w:r>
          </w:p>
        </w:tc>
        <w:tc>
          <w:tcPr>
            <w:tcW w:w="720" w:type="dxa"/>
            <w:vAlign w:val="center"/>
          </w:tcPr>
          <w:p w:rsidR="00415900" w:rsidRDefault="00415900" w:rsidP="00D2243B">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rsidP="00D2243B">
            <w:pPr>
              <w:rPr>
                <w:rFonts w:ascii="华文仿宋" w:eastAsia="华文仿宋" w:hAnsi="华文仿宋"/>
                <w:color w:val="000000"/>
                <w:szCs w:val="21"/>
              </w:rPr>
            </w:pPr>
          </w:p>
        </w:tc>
      </w:tr>
      <w:tr w:rsidR="00415900">
        <w:trPr>
          <w:cantSplit/>
          <w:trHeight w:val="510"/>
          <w:jc w:val="center"/>
        </w:trPr>
        <w:tc>
          <w:tcPr>
            <w:tcW w:w="1129" w:type="dxa"/>
            <w:vAlign w:val="center"/>
          </w:tcPr>
          <w:p w:rsidR="00415900" w:rsidRDefault="00415900" w:rsidP="00D2243B">
            <w:pPr>
              <w:spacing w:line="280" w:lineRule="exact"/>
              <w:jc w:val="center"/>
              <w:rPr>
                <w:rFonts w:ascii="华文仿宋" w:eastAsia="华文仿宋" w:hAnsi="华文仿宋"/>
              </w:rPr>
            </w:pPr>
            <w:r>
              <w:rPr>
                <w:rFonts w:ascii="华文仿宋" w:eastAsia="华文仿宋" w:hAnsi="华文仿宋"/>
              </w:rPr>
              <w:t>2</w:t>
            </w:r>
          </w:p>
        </w:tc>
        <w:tc>
          <w:tcPr>
            <w:tcW w:w="1100" w:type="dxa"/>
            <w:vAlign w:val="center"/>
          </w:tcPr>
          <w:p w:rsidR="00415900" w:rsidRDefault="00415900" w:rsidP="00D2243B">
            <w:pPr>
              <w:spacing w:line="280" w:lineRule="exact"/>
              <w:rPr>
                <w:rFonts w:ascii="华文仿宋" w:eastAsia="华文仿宋" w:hAnsi="华文仿宋"/>
              </w:rPr>
            </w:pPr>
            <w:r>
              <w:rPr>
                <w:rFonts w:ascii="华文仿宋" w:eastAsia="华文仿宋" w:hAnsi="华文仿宋"/>
              </w:rPr>
              <w:t>9.16</w:t>
            </w:r>
          </w:p>
        </w:tc>
        <w:tc>
          <w:tcPr>
            <w:tcW w:w="4667" w:type="dxa"/>
            <w:vAlign w:val="center"/>
          </w:tcPr>
          <w:p w:rsidR="00415900" w:rsidRDefault="00415900" w:rsidP="00D2243B">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二</w:t>
            </w:r>
            <w:r w:rsidRPr="006D5DF1">
              <w:rPr>
                <w:rFonts w:ascii="华文仿宋" w:eastAsia="华文仿宋" w:hAnsi="华文仿宋" w:hint="eastAsia"/>
                <w:lang w:eastAsia="zh-TW"/>
              </w:rPr>
              <w:t>章</w:t>
            </w:r>
            <w:r w:rsidRPr="006D5DF1">
              <w:rPr>
                <w:rFonts w:ascii="华文仿宋" w:eastAsia="华文仿宋" w:hAnsi="华文仿宋"/>
                <w:lang w:eastAsia="zh-TW"/>
              </w:rPr>
              <w:t xml:space="preserve"> </w:t>
            </w:r>
            <w:r w:rsidRPr="006D5DF1">
              <w:rPr>
                <w:rFonts w:ascii="华文仿宋" w:eastAsia="华文仿宋" w:hAnsi="华文仿宋" w:hint="eastAsia"/>
                <w:lang w:eastAsia="zh-TW"/>
              </w:rPr>
              <w:t>系统管理</w:t>
            </w:r>
            <w:r w:rsidRPr="006D5DF1">
              <w:rPr>
                <w:rFonts w:ascii="华文仿宋" w:eastAsia="华文仿宋" w:hAnsi="华文仿宋"/>
                <w:lang w:eastAsia="zh-TW"/>
              </w:rPr>
              <w:t xml:space="preserve"> </w:t>
            </w:r>
            <w:r w:rsidRPr="006D5DF1">
              <w:rPr>
                <w:rFonts w:ascii="华文仿宋" w:eastAsia="华文仿宋" w:hAnsi="华文仿宋" w:hint="eastAsia"/>
                <w:lang w:eastAsia="zh-TW"/>
              </w:rPr>
              <w:t>实操</w:t>
            </w:r>
          </w:p>
          <w:p w:rsidR="00415900" w:rsidRDefault="00415900" w:rsidP="00D2243B">
            <w:pPr>
              <w:spacing w:line="280" w:lineRule="exact"/>
              <w:rPr>
                <w:rFonts w:ascii="华文仿宋" w:eastAsia="华文仿宋" w:hAnsi="华文仿宋"/>
              </w:rPr>
            </w:pPr>
            <w:r>
              <w:rPr>
                <w:rFonts w:ascii="华文仿宋" w:eastAsia="华文仿宋" w:hAnsi="华文仿宋" w:hint="eastAsia"/>
              </w:rPr>
              <w:t>（重点：账套管理、用户及权限管理）</w:t>
            </w:r>
          </w:p>
        </w:tc>
        <w:tc>
          <w:tcPr>
            <w:tcW w:w="1316" w:type="dxa"/>
            <w:vAlign w:val="center"/>
          </w:tcPr>
          <w:p w:rsidR="00415900" w:rsidRDefault="00415900" w:rsidP="00D2243B">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rsidP="00D2243B">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rsidP="00D2243B">
            <w:pPr>
              <w:rPr>
                <w:rFonts w:ascii="华文仿宋" w:eastAsia="华文仿宋" w:hAnsi="华文仿宋"/>
                <w:color w:val="000000"/>
                <w:szCs w:val="21"/>
              </w:rPr>
            </w:pPr>
          </w:p>
        </w:tc>
      </w:tr>
      <w:tr w:rsidR="00415900">
        <w:trPr>
          <w:cantSplit/>
          <w:trHeight w:val="510"/>
          <w:jc w:val="center"/>
        </w:trPr>
        <w:tc>
          <w:tcPr>
            <w:tcW w:w="1129" w:type="dxa"/>
            <w:vAlign w:val="center"/>
          </w:tcPr>
          <w:p w:rsidR="00415900" w:rsidRDefault="00415900" w:rsidP="00D2243B">
            <w:pPr>
              <w:spacing w:line="280" w:lineRule="exact"/>
              <w:ind w:firstLineChars="200" w:firstLine="420"/>
              <w:rPr>
                <w:rFonts w:ascii="华文仿宋" w:eastAsia="华文仿宋" w:hAnsi="华文仿宋"/>
              </w:rPr>
            </w:pPr>
            <w:r>
              <w:rPr>
                <w:rFonts w:ascii="华文仿宋" w:eastAsia="华文仿宋" w:hAnsi="华文仿宋"/>
              </w:rPr>
              <w:t>2</w:t>
            </w:r>
          </w:p>
        </w:tc>
        <w:tc>
          <w:tcPr>
            <w:tcW w:w="1100" w:type="dxa"/>
            <w:vAlign w:val="center"/>
          </w:tcPr>
          <w:p w:rsidR="00415900" w:rsidRDefault="00415900" w:rsidP="00D2243B">
            <w:pPr>
              <w:spacing w:line="280" w:lineRule="exact"/>
              <w:rPr>
                <w:rFonts w:ascii="华文仿宋" w:eastAsia="华文仿宋" w:hAnsi="华文仿宋"/>
              </w:rPr>
            </w:pPr>
            <w:r>
              <w:rPr>
                <w:rFonts w:ascii="华文仿宋" w:eastAsia="华文仿宋" w:hAnsi="华文仿宋"/>
              </w:rPr>
              <w:t>9.18</w:t>
            </w:r>
          </w:p>
        </w:tc>
        <w:tc>
          <w:tcPr>
            <w:tcW w:w="4667" w:type="dxa"/>
            <w:vAlign w:val="center"/>
          </w:tcPr>
          <w:p w:rsidR="00415900" w:rsidRDefault="00415900" w:rsidP="006D5DF1">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三</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企业应用平台</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Pr="006D5DF1" w:rsidRDefault="00415900" w:rsidP="006D5DF1">
            <w:pPr>
              <w:spacing w:line="280" w:lineRule="exact"/>
              <w:rPr>
                <w:rFonts w:ascii="华文仿宋" w:eastAsia="华文仿宋" w:hAnsi="华文仿宋"/>
              </w:rPr>
            </w:pPr>
            <w:r>
              <w:rPr>
                <w:rFonts w:ascii="华文仿宋" w:eastAsia="华文仿宋" w:hAnsi="华文仿宋" w:hint="eastAsia"/>
              </w:rPr>
              <w:t>（重点：基础档案设置）</w:t>
            </w:r>
          </w:p>
        </w:tc>
        <w:tc>
          <w:tcPr>
            <w:tcW w:w="1316" w:type="dxa"/>
            <w:vAlign w:val="center"/>
          </w:tcPr>
          <w:p w:rsidR="00415900" w:rsidRDefault="00415900" w:rsidP="00D2243B">
            <w:pPr>
              <w:jc w:val="center"/>
              <w:rPr>
                <w:rFonts w:ascii="华文仿宋" w:eastAsia="华文仿宋" w:hAnsi="华文仿宋"/>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rsidP="00D2243B">
            <w:pPr>
              <w:jc w:val="center"/>
              <w:rPr>
                <w:rFonts w:ascii="华文仿宋" w:eastAsia="华文仿宋" w:hAnsi="华文仿宋"/>
              </w:rPr>
            </w:pPr>
            <w:r>
              <w:rPr>
                <w:rFonts w:ascii="华文仿宋" w:eastAsia="华文仿宋" w:hAnsi="华文仿宋"/>
              </w:rPr>
              <w:t>2</w:t>
            </w:r>
          </w:p>
        </w:tc>
        <w:tc>
          <w:tcPr>
            <w:tcW w:w="1080" w:type="dxa"/>
            <w:vAlign w:val="center"/>
          </w:tcPr>
          <w:p w:rsidR="00415900" w:rsidRDefault="00415900" w:rsidP="00D2243B">
            <w:pPr>
              <w:jc w:val="center"/>
              <w:rPr>
                <w:rFonts w:ascii="华文仿宋" w:eastAsia="华文仿宋" w:hAnsi="华文仿宋"/>
              </w:rPr>
            </w:pPr>
          </w:p>
        </w:tc>
      </w:tr>
      <w:tr w:rsidR="00415900">
        <w:trPr>
          <w:cantSplit/>
          <w:trHeight w:val="510"/>
          <w:jc w:val="center"/>
        </w:trPr>
        <w:tc>
          <w:tcPr>
            <w:tcW w:w="1129" w:type="dxa"/>
            <w:vAlign w:val="center"/>
          </w:tcPr>
          <w:p w:rsidR="00415900" w:rsidRDefault="00415900" w:rsidP="00D2243B">
            <w:pPr>
              <w:spacing w:line="280" w:lineRule="exact"/>
              <w:jc w:val="center"/>
              <w:rPr>
                <w:rFonts w:ascii="华文仿宋" w:eastAsia="华文仿宋" w:hAnsi="华文仿宋"/>
              </w:rPr>
            </w:pPr>
            <w:r>
              <w:rPr>
                <w:rFonts w:ascii="华文仿宋" w:eastAsia="华文仿宋" w:hAnsi="华文仿宋"/>
              </w:rPr>
              <w:t>3</w:t>
            </w:r>
          </w:p>
        </w:tc>
        <w:tc>
          <w:tcPr>
            <w:tcW w:w="1100" w:type="dxa"/>
            <w:vAlign w:val="center"/>
          </w:tcPr>
          <w:p w:rsidR="00415900" w:rsidRDefault="00415900" w:rsidP="00D2243B">
            <w:pPr>
              <w:spacing w:line="280" w:lineRule="exact"/>
              <w:rPr>
                <w:rFonts w:ascii="华文仿宋" w:eastAsia="华文仿宋" w:hAnsi="华文仿宋"/>
              </w:rPr>
            </w:pPr>
            <w:r>
              <w:rPr>
                <w:rFonts w:ascii="华文仿宋" w:eastAsia="华文仿宋" w:hAnsi="华文仿宋"/>
              </w:rPr>
              <w:t>9.23</w:t>
            </w:r>
          </w:p>
        </w:tc>
        <w:tc>
          <w:tcPr>
            <w:tcW w:w="4667" w:type="dxa"/>
            <w:vAlign w:val="center"/>
          </w:tcPr>
          <w:p w:rsidR="00415900" w:rsidRDefault="00415900" w:rsidP="0082383F">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三</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企业应用平台</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Default="00415900" w:rsidP="0082383F">
            <w:pPr>
              <w:spacing w:line="280" w:lineRule="exact"/>
              <w:rPr>
                <w:rFonts w:ascii="华文仿宋" w:eastAsia="华文仿宋" w:hAnsi="华文仿宋"/>
                <w:lang w:eastAsia="zh-TW"/>
              </w:rPr>
            </w:pPr>
            <w:r>
              <w:rPr>
                <w:rFonts w:ascii="华文仿宋" w:eastAsia="华文仿宋" w:hAnsi="华文仿宋" w:hint="eastAsia"/>
              </w:rPr>
              <w:t>（重点：会计科目设置、项目档案设置）</w:t>
            </w:r>
          </w:p>
        </w:tc>
        <w:tc>
          <w:tcPr>
            <w:tcW w:w="1316" w:type="dxa"/>
            <w:vAlign w:val="center"/>
          </w:tcPr>
          <w:p w:rsidR="00415900" w:rsidRDefault="00415900" w:rsidP="00D2243B">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rsidP="00D2243B">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rsidP="00D2243B">
            <w:pPr>
              <w:rPr>
                <w:rFonts w:ascii="华文仿宋" w:eastAsia="华文仿宋" w:hAnsi="华文仿宋"/>
                <w:color w:val="000000"/>
                <w:szCs w:val="21"/>
              </w:rPr>
            </w:pP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lang w:eastAsia="zh-TW"/>
              </w:rPr>
            </w:pPr>
            <w:r>
              <w:rPr>
                <w:rFonts w:ascii="华文仿宋" w:eastAsia="华文仿宋" w:hAnsi="华文仿宋"/>
              </w:rPr>
              <w:t>4</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9.30</w:t>
            </w:r>
          </w:p>
        </w:tc>
        <w:tc>
          <w:tcPr>
            <w:tcW w:w="4667" w:type="dxa"/>
            <w:vAlign w:val="center"/>
          </w:tcPr>
          <w:p w:rsidR="00415900" w:rsidRDefault="00415900" w:rsidP="0082383F">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三</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企业应用平台</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Pr="00D2243B" w:rsidRDefault="00415900" w:rsidP="0082383F">
            <w:pPr>
              <w:spacing w:line="280" w:lineRule="exact"/>
              <w:rPr>
                <w:rFonts w:ascii="华文仿宋" w:eastAsia="华文仿宋" w:hAnsi="华文仿宋"/>
                <w:lang w:eastAsia="zh-TW"/>
              </w:rPr>
            </w:pPr>
            <w:r>
              <w:rPr>
                <w:rFonts w:ascii="华文仿宋" w:eastAsia="华文仿宋" w:hAnsi="华文仿宋" w:hint="eastAsia"/>
              </w:rPr>
              <w:t>（重点：数据权限设置）</w:t>
            </w:r>
          </w:p>
        </w:tc>
        <w:tc>
          <w:tcPr>
            <w:tcW w:w="1316" w:type="dxa"/>
            <w:vAlign w:val="center"/>
          </w:tcPr>
          <w:p w:rsidR="00415900" w:rsidRDefault="00415900">
            <w:pPr>
              <w:jc w:val="center"/>
              <w:rPr>
                <w:rFonts w:ascii="华文仿宋" w:eastAsia="华文仿宋" w:hAnsi="华文仿宋"/>
                <w:color w:val="000000"/>
                <w:szCs w:val="21"/>
              </w:rPr>
            </w:pP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r>
              <w:rPr>
                <w:rFonts w:ascii="华文仿宋" w:eastAsia="华文仿宋" w:hAnsi="华文仿宋" w:hint="eastAsia"/>
                <w:color w:val="000000"/>
                <w:szCs w:val="21"/>
              </w:rPr>
              <w:t>课堂测验</w:t>
            </w: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4</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10.2</w:t>
            </w:r>
          </w:p>
        </w:tc>
        <w:tc>
          <w:tcPr>
            <w:tcW w:w="4667" w:type="dxa"/>
            <w:vAlign w:val="center"/>
          </w:tcPr>
          <w:p w:rsidR="00415900" w:rsidRPr="00D2243B" w:rsidRDefault="00415900">
            <w:pPr>
              <w:spacing w:line="280" w:lineRule="exact"/>
              <w:rPr>
                <w:rFonts w:ascii="华文仿宋" w:eastAsia="华文仿宋" w:hAnsi="华文仿宋"/>
                <w:lang w:eastAsia="zh-TW"/>
              </w:rPr>
            </w:pPr>
            <w:r>
              <w:rPr>
                <w:rFonts w:ascii="华文仿宋" w:eastAsia="华文仿宋" w:hAnsi="华文仿宋" w:hint="eastAsia"/>
              </w:rPr>
              <w:t>国庆假期</w:t>
            </w:r>
          </w:p>
        </w:tc>
        <w:tc>
          <w:tcPr>
            <w:tcW w:w="1316" w:type="dxa"/>
            <w:vAlign w:val="center"/>
          </w:tcPr>
          <w:p w:rsidR="00415900" w:rsidRDefault="00415900">
            <w:pPr>
              <w:jc w:val="center"/>
              <w:rPr>
                <w:rFonts w:ascii="华文仿宋" w:eastAsia="华文仿宋" w:hAnsi="华文仿宋"/>
                <w:color w:val="000000"/>
                <w:szCs w:val="21"/>
              </w:rPr>
            </w:pP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5</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10.11</w:t>
            </w:r>
          </w:p>
        </w:tc>
        <w:tc>
          <w:tcPr>
            <w:tcW w:w="4667"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四</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总账</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概述与系统初始化</w:t>
            </w:r>
            <w:r w:rsidRPr="00D2243B">
              <w:rPr>
                <w:rFonts w:ascii="华文仿宋" w:eastAsia="华文仿宋" w:hAnsi="华文仿宋"/>
                <w:lang w:eastAsia="zh-TW"/>
              </w:rPr>
              <w:t xml:space="preserve"> </w:t>
            </w:r>
            <w:r>
              <w:rPr>
                <w:rFonts w:ascii="华文仿宋" w:eastAsia="华文仿宋" w:hAnsi="华文仿宋" w:hint="eastAsia"/>
              </w:rPr>
              <w:t>实操</w:t>
            </w:r>
          </w:p>
          <w:p w:rsidR="00415900" w:rsidRPr="00AE5131" w:rsidRDefault="00415900">
            <w:pPr>
              <w:spacing w:line="280" w:lineRule="exact"/>
              <w:rPr>
                <w:rFonts w:ascii="华文仿宋" w:eastAsia="华文仿宋" w:hAnsi="华文仿宋"/>
              </w:rPr>
            </w:pPr>
            <w:r>
              <w:rPr>
                <w:rFonts w:ascii="华文仿宋" w:eastAsia="华文仿宋" w:hAnsi="华文仿宋" w:hint="eastAsia"/>
              </w:rPr>
              <w:t>（重点：系统初始化）</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6</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10.14</w:t>
            </w:r>
          </w:p>
        </w:tc>
        <w:tc>
          <w:tcPr>
            <w:tcW w:w="4667"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四</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总账</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日常业务处理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Default="00415900">
            <w:pPr>
              <w:spacing w:line="280" w:lineRule="exact"/>
              <w:rPr>
                <w:rFonts w:ascii="华文仿宋" w:eastAsia="华文仿宋" w:hAnsi="华文仿宋"/>
              </w:rPr>
            </w:pPr>
            <w:r>
              <w:rPr>
                <w:rFonts w:ascii="华文仿宋" w:eastAsia="华文仿宋" w:hAnsi="华文仿宋" w:hint="eastAsia"/>
              </w:rPr>
              <w:t>（重点：填制凭证）</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6</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10.16</w:t>
            </w:r>
          </w:p>
        </w:tc>
        <w:tc>
          <w:tcPr>
            <w:tcW w:w="4667"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四</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Pr>
                <w:rFonts w:ascii="华文仿宋" w:eastAsia="华文仿宋" w:hAnsi="华文仿宋" w:hint="eastAsia"/>
              </w:rPr>
              <w:t>总账</w:t>
            </w:r>
            <w:r>
              <w:rPr>
                <w:rFonts w:ascii="华文仿宋" w:eastAsia="华文仿宋" w:hAnsi="华文仿宋"/>
              </w:rPr>
              <w:t xml:space="preserve"> </w:t>
            </w:r>
            <w:r w:rsidRPr="00D2243B">
              <w:rPr>
                <w:rFonts w:ascii="华文仿宋" w:eastAsia="华文仿宋" w:hAnsi="华文仿宋" w:hint="eastAsia"/>
                <w:lang w:eastAsia="zh-TW"/>
              </w:rPr>
              <w:t>会计账簿</w:t>
            </w:r>
            <w:r>
              <w:rPr>
                <w:rFonts w:ascii="华文仿宋" w:eastAsia="华文仿宋" w:hAnsi="华文仿宋"/>
              </w:rPr>
              <w:t xml:space="preserve"> </w:t>
            </w:r>
            <w:r w:rsidRPr="00D2243B">
              <w:rPr>
                <w:rFonts w:ascii="华文仿宋" w:eastAsia="华文仿宋" w:hAnsi="华文仿宋" w:hint="eastAsia"/>
                <w:lang w:eastAsia="zh-TW"/>
              </w:rPr>
              <w:t>实操</w:t>
            </w:r>
          </w:p>
          <w:p w:rsidR="00415900" w:rsidRDefault="00415900">
            <w:pPr>
              <w:spacing w:line="280" w:lineRule="exact"/>
              <w:rPr>
                <w:rFonts w:ascii="华文仿宋" w:eastAsia="华文仿宋" w:hAnsi="华文仿宋"/>
                <w:lang w:eastAsia="zh-TW"/>
              </w:rPr>
            </w:pPr>
            <w:r>
              <w:rPr>
                <w:rFonts w:ascii="华文仿宋" w:eastAsia="华文仿宋" w:hAnsi="华文仿宋" w:hint="eastAsia"/>
              </w:rPr>
              <w:t>（重点：明细账、辅助账信息查询）</w:t>
            </w:r>
            <w:r w:rsidRPr="00D2243B">
              <w:rPr>
                <w:rFonts w:ascii="华文仿宋" w:eastAsia="华文仿宋" w:hAnsi="华文仿宋"/>
                <w:lang w:eastAsia="zh-TW"/>
              </w:rPr>
              <w:t xml:space="preserve"> </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7</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10.21</w:t>
            </w:r>
          </w:p>
        </w:tc>
        <w:tc>
          <w:tcPr>
            <w:tcW w:w="4667"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四</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Pr>
                <w:rFonts w:ascii="华文仿宋" w:eastAsia="华文仿宋" w:hAnsi="华文仿宋" w:hint="eastAsia"/>
              </w:rPr>
              <w:t>总账</w:t>
            </w:r>
            <w:r>
              <w:rPr>
                <w:rFonts w:ascii="华文仿宋" w:eastAsia="华文仿宋" w:hAnsi="华文仿宋"/>
              </w:rPr>
              <w:t xml:space="preserve"> </w:t>
            </w:r>
            <w:r w:rsidRPr="00D2243B">
              <w:rPr>
                <w:rFonts w:ascii="华文仿宋" w:eastAsia="华文仿宋" w:hAnsi="华文仿宋" w:hint="eastAsia"/>
                <w:lang w:eastAsia="zh-TW"/>
              </w:rPr>
              <w:t>出纳业务</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Default="00415900">
            <w:pPr>
              <w:spacing w:line="280" w:lineRule="exact"/>
              <w:rPr>
                <w:rFonts w:ascii="华文仿宋" w:eastAsia="华文仿宋" w:hAnsi="华文仿宋"/>
              </w:rPr>
            </w:pPr>
            <w:r>
              <w:rPr>
                <w:rFonts w:ascii="华文仿宋" w:eastAsia="华文仿宋" w:hAnsi="华文仿宋" w:hint="eastAsia"/>
              </w:rPr>
              <w:t>（重点：银行对账）</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8</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10.28</w:t>
            </w:r>
          </w:p>
        </w:tc>
        <w:tc>
          <w:tcPr>
            <w:tcW w:w="4667"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四</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Pr>
                <w:rFonts w:ascii="华文仿宋" w:eastAsia="华文仿宋" w:hAnsi="华文仿宋" w:hint="eastAsia"/>
              </w:rPr>
              <w:t>总账</w:t>
            </w:r>
            <w:r>
              <w:rPr>
                <w:rFonts w:ascii="华文仿宋" w:eastAsia="华文仿宋" w:hAnsi="华文仿宋"/>
              </w:rPr>
              <w:t xml:space="preserve"> </w:t>
            </w:r>
            <w:r w:rsidRPr="00D2243B">
              <w:rPr>
                <w:rFonts w:ascii="华文仿宋" w:eastAsia="华文仿宋" w:hAnsi="华文仿宋" w:hint="eastAsia"/>
                <w:lang w:eastAsia="zh-TW"/>
              </w:rPr>
              <w:t>期末处理业务</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Pr="00980AC3" w:rsidRDefault="00415900">
            <w:pPr>
              <w:spacing w:line="280" w:lineRule="exact"/>
              <w:rPr>
                <w:rFonts w:ascii="华文仿宋" w:eastAsia="华文仿宋" w:hAnsi="华文仿宋"/>
              </w:rPr>
            </w:pPr>
            <w:r>
              <w:rPr>
                <w:rFonts w:ascii="华文仿宋" w:eastAsia="华文仿宋" w:hAnsi="华文仿宋" w:hint="eastAsia"/>
              </w:rPr>
              <w:t>（重点：自定义转账业务及凭证生成）</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8</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10.30</w:t>
            </w:r>
          </w:p>
        </w:tc>
        <w:tc>
          <w:tcPr>
            <w:tcW w:w="4667" w:type="dxa"/>
            <w:vAlign w:val="center"/>
          </w:tcPr>
          <w:p w:rsidR="00415900" w:rsidRDefault="00415900">
            <w:pPr>
              <w:spacing w:line="280" w:lineRule="exact"/>
              <w:rPr>
                <w:rFonts w:ascii="华文仿宋" w:eastAsia="华文仿宋" w:hAnsi="华文仿宋"/>
              </w:rPr>
            </w:pPr>
            <w:r w:rsidRPr="00D2243B">
              <w:rPr>
                <w:rFonts w:ascii="华文仿宋" w:eastAsia="华文仿宋" w:hAnsi="华文仿宋" w:hint="eastAsia"/>
                <w:lang w:eastAsia="zh-TW"/>
              </w:rPr>
              <w:t>第四章</w:t>
            </w:r>
            <w:r w:rsidRPr="00D2243B">
              <w:rPr>
                <w:rFonts w:ascii="华文仿宋" w:eastAsia="华文仿宋" w:hAnsi="华文仿宋"/>
                <w:lang w:eastAsia="zh-TW"/>
              </w:rPr>
              <w:t xml:space="preserve"> </w:t>
            </w:r>
            <w:r>
              <w:rPr>
                <w:rFonts w:ascii="华文仿宋" w:eastAsia="华文仿宋" w:hAnsi="华文仿宋" w:hint="eastAsia"/>
              </w:rPr>
              <w:t>总账</w:t>
            </w:r>
            <w:r>
              <w:rPr>
                <w:rFonts w:ascii="华文仿宋" w:eastAsia="华文仿宋" w:hAnsi="华文仿宋"/>
              </w:rPr>
              <w:t xml:space="preserve"> </w:t>
            </w:r>
            <w:r>
              <w:rPr>
                <w:rFonts w:ascii="华文仿宋" w:eastAsia="华文仿宋" w:hAnsi="华文仿宋" w:hint="eastAsia"/>
              </w:rPr>
              <w:t>年度帐及总账模块复习</w:t>
            </w:r>
            <w:r>
              <w:rPr>
                <w:rFonts w:ascii="华文仿宋" w:eastAsia="华文仿宋" w:hAnsi="华文仿宋"/>
              </w:rPr>
              <w:t xml:space="preserve"> </w:t>
            </w:r>
            <w:r>
              <w:rPr>
                <w:rFonts w:ascii="华文仿宋" w:eastAsia="华文仿宋" w:hAnsi="华文仿宋" w:hint="eastAsia"/>
              </w:rPr>
              <w:t>实验</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r>
              <w:rPr>
                <w:rFonts w:ascii="华文仿宋" w:eastAsia="华文仿宋" w:hAnsi="华文仿宋" w:hint="eastAsia"/>
                <w:color w:val="000000"/>
                <w:szCs w:val="21"/>
              </w:rPr>
              <w:t>课堂测验</w:t>
            </w: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9</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11.4</w:t>
            </w:r>
          </w:p>
        </w:tc>
        <w:tc>
          <w:tcPr>
            <w:tcW w:w="4667"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五</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薪资管理</w:t>
            </w:r>
            <w:r w:rsidRPr="00D2243B">
              <w:rPr>
                <w:rFonts w:ascii="华文仿宋" w:eastAsia="华文仿宋" w:hAnsi="华文仿宋"/>
                <w:lang w:eastAsia="zh-TW"/>
              </w:rPr>
              <w:t xml:space="preserve"> </w:t>
            </w:r>
            <w:r>
              <w:rPr>
                <w:rFonts w:ascii="华文仿宋" w:eastAsia="华文仿宋" w:hAnsi="华文仿宋" w:hint="eastAsia"/>
              </w:rPr>
              <w:t>概述、系统初始设置</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Default="00415900">
            <w:pPr>
              <w:spacing w:line="280" w:lineRule="exact"/>
              <w:rPr>
                <w:rFonts w:ascii="华文仿宋" w:eastAsia="华文仿宋" w:hAnsi="华文仿宋"/>
              </w:rPr>
            </w:pPr>
            <w:r>
              <w:rPr>
                <w:rFonts w:ascii="华文仿宋" w:eastAsia="华文仿宋" w:hAnsi="华文仿宋" w:hint="eastAsia"/>
              </w:rPr>
              <w:t>（重点：系统初始设置）</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10</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11.11</w:t>
            </w:r>
          </w:p>
        </w:tc>
        <w:tc>
          <w:tcPr>
            <w:tcW w:w="4667" w:type="dxa"/>
            <w:vAlign w:val="center"/>
          </w:tcPr>
          <w:p w:rsidR="00415900" w:rsidRDefault="00415900" w:rsidP="00D1165A">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五</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薪资管理</w:t>
            </w:r>
            <w:r>
              <w:rPr>
                <w:rFonts w:ascii="华文仿宋" w:eastAsia="华文仿宋" w:hAnsi="华文仿宋"/>
              </w:rPr>
              <w:t xml:space="preserve"> </w:t>
            </w:r>
            <w:r>
              <w:rPr>
                <w:rFonts w:ascii="华文仿宋" w:eastAsia="华文仿宋" w:hAnsi="华文仿宋" w:hint="eastAsia"/>
              </w:rPr>
              <w:t>日常</w:t>
            </w:r>
            <w:r w:rsidRPr="00D2243B">
              <w:rPr>
                <w:rFonts w:ascii="华文仿宋" w:eastAsia="华文仿宋" w:hAnsi="华文仿宋" w:hint="eastAsia"/>
                <w:lang w:eastAsia="zh-TW"/>
              </w:rPr>
              <w:t>业务处理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Default="00415900" w:rsidP="00D1165A">
            <w:pPr>
              <w:spacing w:line="280" w:lineRule="exact"/>
              <w:rPr>
                <w:rFonts w:ascii="华文仿宋" w:eastAsia="华文仿宋" w:hAnsi="华文仿宋"/>
              </w:rPr>
            </w:pPr>
            <w:r>
              <w:rPr>
                <w:rFonts w:ascii="华文仿宋" w:eastAsia="华文仿宋" w:hAnsi="华文仿宋" w:hint="eastAsia"/>
              </w:rPr>
              <w:t>（重点：工资变动、扣缴个税）</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10</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11.13</w:t>
            </w:r>
          </w:p>
        </w:tc>
        <w:tc>
          <w:tcPr>
            <w:tcW w:w="4667" w:type="dxa"/>
            <w:vAlign w:val="center"/>
          </w:tcPr>
          <w:p w:rsidR="00415900" w:rsidRDefault="00415900" w:rsidP="000D6A72">
            <w:pPr>
              <w:spacing w:line="280" w:lineRule="exact"/>
              <w:rPr>
                <w:rFonts w:ascii="华文仿宋" w:eastAsia="华文仿宋" w:hAnsi="华文仿宋"/>
              </w:rPr>
            </w:pPr>
            <w:r>
              <w:rPr>
                <w:rFonts w:ascii="华文仿宋" w:eastAsia="华文仿宋" w:hAnsi="华文仿宋" w:hint="eastAsia"/>
                <w:lang w:eastAsia="zh-TW"/>
              </w:rPr>
              <w:t>第</w:t>
            </w:r>
            <w:r>
              <w:rPr>
                <w:rFonts w:ascii="华文仿宋" w:eastAsia="华文仿宋" w:hAnsi="华文仿宋" w:hint="eastAsia"/>
              </w:rPr>
              <w:t>五</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薪资管理</w:t>
            </w:r>
            <w:r>
              <w:rPr>
                <w:rFonts w:ascii="华文仿宋" w:eastAsia="华文仿宋" w:hAnsi="华文仿宋"/>
              </w:rPr>
              <w:t xml:space="preserve"> </w:t>
            </w:r>
            <w:r>
              <w:rPr>
                <w:rFonts w:ascii="华文仿宋" w:eastAsia="华文仿宋" w:hAnsi="华文仿宋" w:hint="eastAsia"/>
              </w:rPr>
              <w:t>月末</w:t>
            </w:r>
            <w:r w:rsidRPr="00D2243B">
              <w:rPr>
                <w:rFonts w:ascii="华文仿宋" w:eastAsia="华文仿宋" w:hAnsi="华文仿宋" w:hint="eastAsia"/>
                <w:lang w:eastAsia="zh-TW"/>
              </w:rPr>
              <w:t>业务处理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Default="00415900" w:rsidP="000D6A72">
            <w:pPr>
              <w:spacing w:line="280" w:lineRule="exact"/>
              <w:rPr>
                <w:rFonts w:ascii="华文仿宋" w:eastAsia="华文仿宋" w:hAnsi="华文仿宋"/>
                <w:lang w:eastAsia="zh-TW"/>
              </w:rPr>
            </w:pPr>
            <w:r>
              <w:rPr>
                <w:rFonts w:ascii="华文仿宋" w:eastAsia="华文仿宋" w:hAnsi="华文仿宋" w:hint="eastAsia"/>
              </w:rPr>
              <w:t>（重点：月末处理）</w:t>
            </w:r>
          </w:p>
        </w:tc>
        <w:tc>
          <w:tcPr>
            <w:tcW w:w="1316" w:type="dxa"/>
            <w:vAlign w:val="center"/>
          </w:tcPr>
          <w:p w:rsidR="00415900" w:rsidRDefault="00415900" w:rsidP="00D2243B">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Pr="00D2243B" w:rsidRDefault="00415900" w:rsidP="00D2243B">
            <w:pPr>
              <w:rPr>
                <w:rFonts w:ascii="华文仿宋" w:eastAsia="华文仿宋" w:hAnsi="华文仿宋"/>
                <w:color w:val="000000"/>
                <w:szCs w:val="21"/>
              </w:rPr>
            </w:pPr>
          </w:p>
        </w:tc>
      </w:tr>
      <w:tr w:rsidR="00415900" w:rsidTr="003030EE">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11</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11.18</w:t>
            </w:r>
          </w:p>
        </w:tc>
        <w:tc>
          <w:tcPr>
            <w:tcW w:w="4667" w:type="dxa"/>
            <w:vAlign w:val="center"/>
          </w:tcPr>
          <w:p w:rsidR="00415900" w:rsidRDefault="00415900" w:rsidP="00325204">
            <w:pPr>
              <w:spacing w:line="280" w:lineRule="exact"/>
              <w:rPr>
                <w:rFonts w:ascii="华文仿宋" w:eastAsia="华文仿宋" w:hAnsi="华文仿宋"/>
                <w:lang w:eastAsia="zh-TW"/>
              </w:rPr>
            </w:pPr>
            <w:r>
              <w:rPr>
                <w:rFonts w:ascii="华文仿宋" w:eastAsia="华文仿宋" w:hAnsi="华文仿宋" w:hint="eastAsia"/>
                <w:lang w:eastAsia="zh-TW"/>
              </w:rPr>
              <w:t>第</w:t>
            </w:r>
            <w:r>
              <w:rPr>
                <w:rFonts w:ascii="华文仿宋" w:eastAsia="华文仿宋" w:hAnsi="华文仿宋" w:hint="eastAsia"/>
              </w:rPr>
              <w:t>五</w:t>
            </w:r>
            <w:r w:rsidRPr="00D2243B">
              <w:rPr>
                <w:rFonts w:ascii="华文仿宋" w:eastAsia="华文仿宋" w:hAnsi="华文仿宋" w:hint="eastAsia"/>
                <w:lang w:eastAsia="zh-TW"/>
              </w:rPr>
              <w:t>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薪资管理</w:t>
            </w:r>
            <w:r>
              <w:rPr>
                <w:rFonts w:ascii="华文仿宋" w:eastAsia="华文仿宋" w:hAnsi="华文仿宋"/>
              </w:rPr>
              <w:t xml:space="preserve"> </w:t>
            </w:r>
            <w:r>
              <w:rPr>
                <w:rFonts w:ascii="华文仿宋" w:eastAsia="华文仿宋" w:hAnsi="华文仿宋" w:hint="eastAsia"/>
              </w:rPr>
              <w:t>统计分析及本章实验</w:t>
            </w:r>
            <w:r>
              <w:rPr>
                <w:rFonts w:ascii="华文仿宋" w:eastAsia="华文仿宋" w:hAnsi="华文仿宋"/>
              </w:rPr>
              <w:t xml:space="preserve"> </w:t>
            </w:r>
            <w:r w:rsidRPr="00D2243B">
              <w:rPr>
                <w:rFonts w:ascii="华文仿宋" w:eastAsia="华文仿宋" w:hAnsi="华文仿宋" w:hint="eastAsia"/>
                <w:lang w:eastAsia="zh-TW"/>
              </w:rPr>
              <w:t>实操</w:t>
            </w:r>
          </w:p>
        </w:tc>
        <w:tc>
          <w:tcPr>
            <w:tcW w:w="1316" w:type="dxa"/>
          </w:tcPr>
          <w:p w:rsidR="00415900" w:rsidRPr="009D5D2A" w:rsidRDefault="00415900" w:rsidP="006F488F">
            <w:pP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Pr="00D2243B" w:rsidRDefault="00415900" w:rsidP="00D2243B">
            <w:pPr>
              <w:rPr>
                <w:rFonts w:ascii="华文仿宋" w:eastAsia="华文仿宋" w:hAnsi="华文仿宋"/>
                <w:color w:val="000000"/>
                <w:szCs w:val="21"/>
              </w:rPr>
            </w:pPr>
            <w:r>
              <w:rPr>
                <w:rFonts w:ascii="华文仿宋" w:eastAsia="华文仿宋" w:hAnsi="华文仿宋" w:hint="eastAsia"/>
                <w:color w:val="000000"/>
                <w:szCs w:val="21"/>
              </w:rPr>
              <w:t>课堂测验</w:t>
            </w:r>
          </w:p>
        </w:tc>
      </w:tr>
      <w:tr w:rsidR="00415900" w:rsidTr="003030EE">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12</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11.24</w:t>
            </w:r>
          </w:p>
        </w:tc>
        <w:tc>
          <w:tcPr>
            <w:tcW w:w="4667" w:type="dxa"/>
            <w:vAlign w:val="center"/>
          </w:tcPr>
          <w:p w:rsidR="00415900" w:rsidRDefault="00415900" w:rsidP="00D1165A">
            <w:pPr>
              <w:spacing w:line="280" w:lineRule="exact"/>
              <w:rPr>
                <w:rFonts w:ascii="华文仿宋" w:eastAsia="华文仿宋" w:hAnsi="华文仿宋"/>
              </w:rPr>
            </w:pPr>
            <w:r w:rsidRPr="00D2243B">
              <w:rPr>
                <w:rFonts w:ascii="华文仿宋" w:eastAsia="华文仿宋" w:hAnsi="华文仿宋" w:hint="eastAsia"/>
                <w:lang w:eastAsia="zh-TW"/>
              </w:rPr>
              <w:t>第五章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固定资产管理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概述与日常业务处理</w:t>
            </w:r>
            <w:r>
              <w:rPr>
                <w:rFonts w:ascii="华文仿宋" w:eastAsia="华文仿宋" w:hAnsi="华文仿宋" w:hint="eastAsia"/>
              </w:rPr>
              <w:t>系统初始设置</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r>
              <w:rPr>
                <w:rFonts w:ascii="华文仿宋" w:eastAsia="华文仿宋" w:hAnsi="华文仿宋" w:hint="eastAsia"/>
              </w:rPr>
              <w:t>（重点：初始设置）</w:t>
            </w:r>
          </w:p>
        </w:tc>
        <w:tc>
          <w:tcPr>
            <w:tcW w:w="1316" w:type="dxa"/>
          </w:tcPr>
          <w:p w:rsidR="00415900" w:rsidRPr="009D5D2A" w:rsidRDefault="00415900" w:rsidP="006F488F">
            <w:pP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Pr="00D2243B" w:rsidRDefault="00415900" w:rsidP="00D2243B">
            <w:pPr>
              <w:rPr>
                <w:rFonts w:ascii="华文仿宋" w:eastAsia="华文仿宋" w:hAnsi="华文仿宋"/>
                <w:color w:val="000000"/>
                <w:szCs w:val="21"/>
              </w:rPr>
            </w:pPr>
          </w:p>
        </w:tc>
      </w:tr>
      <w:tr w:rsidR="00415900" w:rsidTr="003030EE">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12</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11.27</w:t>
            </w:r>
          </w:p>
        </w:tc>
        <w:tc>
          <w:tcPr>
            <w:tcW w:w="4667" w:type="dxa"/>
            <w:vAlign w:val="center"/>
          </w:tcPr>
          <w:p w:rsidR="00415900" w:rsidRDefault="00415900" w:rsidP="00D1165A">
            <w:pPr>
              <w:spacing w:line="280" w:lineRule="exact"/>
              <w:rPr>
                <w:rFonts w:ascii="华文仿宋" w:eastAsia="华文仿宋" w:hAnsi="华文仿宋"/>
              </w:rPr>
            </w:pPr>
            <w:r w:rsidRPr="00D2243B">
              <w:rPr>
                <w:rFonts w:ascii="华文仿宋" w:eastAsia="华文仿宋" w:hAnsi="华文仿宋" w:hint="eastAsia"/>
                <w:lang w:eastAsia="zh-TW"/>
              </w:rPr>
              <w:t>第五章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固定资产管理</w:t>
            </w:r>
            <w:r w:rsidRPr="00D2243B">
              <w:rPr>
                <w:rFonts w:ascii="华文仿宋" w:eastAsia="华文仿宋" w:hAnsi="华文仿宋"/>
                <w:lang w:eastAsia="zh-TW"/>
              </w:rPr>
              <w:t xml:space="preserve"> </w:t>
            </w:r>
            <w:r>
              <w:rPr>
                <w:rFonts w:ascii="华文仿宋" w:eastAsia="华文仿宋" w:hAnsi="华文仿宋" w:hint="eastAsia"/>
              </w:rPr>
              <w:t>日常业务</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Default="00415900" w:rsidP="00D1165A">
            <w:pPr>
              <w:spacing w:line="280" w:lineRule="exact"/>
              <w:rPr>
                <w:rFonts w:ascii="华文仿宋" w:eastAsia="华文仿宋" w:hAnsi="华文仿宋"/>
              </w:rPr>
            </w:pPr>
            <w:r>
              <w:rPr>
                <w:rFonts w:ascii="华文仿宋" w:eastAsia="华文仿宋" w:hAnsi="华文仿宋" w:hint="eastAsia"/>
              </w:rPr>
              <w:t>（重点：卡片管理）</w:t>
            </w:r>
          </w:p>
        </w:tc>
        <w:tc>
          <w:tcPr>
            <w:tcW w:w="1316" w:type="dxa"/>
          </w:tcPr>
          <w:p w:rsidR="00415900" w:rsidRPr="009D5D2A" w:rsidRDefault="00415900" w:rsidP="006F488F">
            <w:pP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Pr="00D2243B" w:rsidRDefault="00415900" w:rsidP="00D2243B">
            <w:pPr>
              <w:rPr>
                <w:rFonts w:ascii="华文仿宋" w:eastAsia="华文仿宋" w:hAnsi="华文仿宋"/>
                <w:color w:val="000000"/>
                <w:szCs w:val="21"/>
              </w:rPr>
            </w:pPr>
          </w:p>
        </w:tc>
      </w:tr>
      <w:tr w:rsidR="00415900" w:rsidTr="003030EE">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13</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12.2</w:t>
            </w:r>
          </w:p>
        </w:tc>
        <w:tc>
          <w:tcPr>
            <w:tcW w:w="4667" w:type="dxa"/>
            <w:vAlign w:val="center"/>
          </w:tcPr>
          <w:p w:rsidR="00415900" w:rsidRDefault="00415900">
            <w:pPr>
              <w:spacing w:line="280" w:lineRule="exact"/>
              <w:rPr>
                <w:rFonts w:ascii="华文仿宋" w:eastAsia="华文仿宋" w:hAnsi="华文仿宋"/>
              </w:rPr>
            </w:pPr>
            <w:r w:rsidRPr="00D2243B">
              <w:rPr>
                <w:rFonts w:ascii="华文仿宋" w:eastAsia="华文仿宋" w:hAnsi="华文仿宋" w:hint="eastAsia"/>
                <w:lang w:eastAsia="zh-TW"/>
              </w:rPr>
              <w:t>第五章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固定资产管理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期末处理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Default="00415900">
            <w:pPr>
              <w:spacing w:line="280" w:lineRule="exact"/>
              <w:rPr>
                <w:rFonts w:ascii="华文仿宋" w:eastAsia="华文仿宋" w:hAnsi="华文仿宋"/>
              </w:rPr>
            </w:pPr>
            <w:r>
              <w:rPr>
                <w:rFonts w:ascii="华文仿宋" w:eastAsia="华文仿宋" w:hAnsi="华文仿宋" w:hint="eastAsia"/>
              </w:rPr>
              <w:t>（重点：折旧处理）</w:t>
            </w:r>
          </w:p>
        </w:tc>
        <w:tc>
          <w:tcPr>
            <w:tcW w:w="1316" w:type="dxa"/>
          </w:tcPr>
          <w:p w:rsidR="00415900" w:rsidRPr="009D5D2A" w:rsidRDefault="00415900" w:rsidP="006F488F">
            <w:pP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Pr="00D2243B" w:rsidRDefault="00415900" w:rsidP="00D2243B">
            <w:pPr>
              <w:rPr>
                <w:rFonts w:ascii="华文仿宋" w:eastAsia="华文仿宋" w:hAnsi="华文仿宋"/>
                <w:color w:val="000000"/>
                <w:szCs w:val="21"/>
              </w:rPr>
            </w:pP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14</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12.9</w:t>
            </w:r>
          </w:p>
        </w:tc>
        <w:tc>
          <w:tcPr>
            <w:tcW w:w="4667" w:type="dxa"/>
            <w:vAlign w:val="center"/>
          </w:tcPr>
          <w:p w:rsidR="00415900" w:rsidRDefault="00415900" w:rsidP="00D1165A">
            <w:pPr>
              <w:spacing w:line="280" w:lineRule="exact"/>
              <w:rPr>
                <w:rFonts w:ascii="华文仿宋" w:eastAsia="华文仿宋" w:hAnsi="华文仿宋"/>
              </w:rPr>
            </w:pPr>
            <w:r w:rsidRPr="00D2243B">
              <w:rPr>
                <w:rFonts w:ascii="华文仿宋" w:eastAsia="华文仿宋" w:hAnsi="华文仿宋" w:hint="eastAsia"/>
                <w:lang w:eastAsia="zh-TW"/>
              </w:rPr>
              <w:t>第五章</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固定资产管理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期末处理</w:t>
            </w:r>
            <w:r w:rsidRPr="00D2243B">
              <w:rPr>
                <w:rFonts w:ascii="华文仿宋" w:eastAsia="华文仿宋" w:hAnsi="华文仿宋"/>
                <w:lang w:eastAsia="zh-TW"/>
              </w:rPr>
              <w:t xml:space="preserve"> </w:t>
            </w:r>
            <w:r w:rsidRPr="00D2243B">
              <w:rPr>
                <w:rFonts w:ascii="华文仿宋" w:eastAsia="华文仿宋" w:hAnsi="华文仿宋" w:hint="eastAsia"/>
                <w:lang w:eastAsia="zh-TW"/>
              </w:rPr>
              <w:t>实操</w:t>
            </w:r>
          </w:p>
          <w:p w:rsidR="00415900" w:rsidRDefault="00415900" w:rsidP="00D1165A">
            <w:pPr>
              <w:spacing w:line="280" w:lineRule="exact"/>
              <w:rPr>
                <w:rFonts w:ascii="华文仿宋" w:eastAsia="华文仿宋" w:hAnsi="华文仿宋"/>
              </w:rPr>
            </w:pPr>
            <w:r>
              <w:rPr>
                <w:rFonts w:ascii="华文仿宋" w:eastAsia="华文仿宋" w:hAnsi="华文仿宋" w:hint="eastAsia"/>
              </w:rPr>
              <w:t>（重点：折旧处理）</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Pr="00D2243B" w:rsidRDefault="00415900" w:rsidP="00D2243B">
            <w:pPr>
              <w:rPr>
                <w:rFonts w:ascii="华文仿宋" w:eastAsia="华文仿宋" w:hAnsi="华文仿宋"/>
                <w:color w:val="000000"/>
                <w:szCs w:val="21"/>
              </w:rPr>
            </w:pPr>
            <w:r>
              <w:rPr>
                <w:rFonts w:ascii="华文仿宋" w:eastAsia="华文仿宋" w:hAnsi="华文仿宋" w:hint="eastAsia"/>
                <w:color w:val="000000"/>
                <w:szCs w:val="21"/>
              </w:rPr>
              <w:t>课堂测验</w:t>
            </w: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14</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12.11</w:t>
            </w:r>
          </w:p>
        </w:tc>
        <w:tc>
          <w:tcPr>
            <w:tcW w:w="4667"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rPr>
              <w:t>第六章</w:t>
            </w:r>
            <w:r>
              <w:rPr>
                <w:rFonts w:ascii="华文仿宋" w:eastAsia="华文仿宋" w:hAnsi="华文仿宋"/>
              </w:rPr>
              <w:t xml:space="preserve"> UFO</w:t>
            </w:r>
            <w:r>
              <w:rPr>
                <w:rFonts w:ascii="华文仿宋" w:eastAsia="华文仿宋" w:hAnsi="华文仿宋" w:hint="eastAsia"/>
              </w:rPr>
              <w:t>报表</w:t>
            </w:r>
            <w:r>
              <w:rPr>
                <w:rFonts w:ascii="华文仿宋" w:eastAsia="华文仿宋" w:hAnsi="华文仿宋"/>
              </w:rPr>
              <w:t xml:space="preserve"> </w:t>
            </w:r>
            <w:r>
              <w:rPr>
                <w:rFonts w:ascii="华文仿宋" w:eastAsia="华文仿宋" w:hAnsi="华文仿宋" w:hint="eastAsia"/>
              </w:rPr>
              <w:t>基本操作流程及报表格式设计</w:t>
            </w:r>
            <w:r>
              <w:rPr>
                <w:rFonts w:ascii="华文仿宋" w:eastAsia="华文仿宋" w:hAnsi="华文仿宋"/>
              </w:rPr>
              <w:t xml:space="preserve"> </w:t>
            </w:r>
            <w:r>
              <w:rPr>
                <w:rFonts w:ascii="华文仿宋" w:eastAsia="华文仿宋" w:hAnsi="华文仿宋" w:hint="eastAsia"/>
              </w:rPr>
              <w:t>实操（重点：报表格式设计）</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Pr="00D2243B" w:rsidRDefault="00415900" w:rsidP="00D2243B">
            <w:pPr>
              <w:rPr>
                <w:rFonts w:ascii="华文仿宋" w:eastAsia="华文仿宋" w:hAnsi="华文仿宋"/>
                <w:color w:val="000000"/>
                <w:szCs w:val="21"/>
              </w:rPr>
            </w:pPr>
          </w:p>
        </w:tc>
      </w:tr>
      <w:tr w:rsidR="00415900" w:rsidTr="00D2243B">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15</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12.16</w:t>
            </w:r>
          </w:p>
        </w:tc>
        <w:tc>
          <w:tcPr>
            <w:tcW w:w="4667" w:type="dxa"/>
            <w:vAlign w:val="center"/>
          </w:tcPr>
          <w:p w:rsidR="00415900" w:rsidRDefault="00415900">
            <w:pPr>
              <w:spacing w:line="280" w:lineRule="exact"/>
              <w:rPr>
                <w:rFonts w:ascii="华文仿宋" w:eastAsia="华文仿宋" w:hAnsi="华文仿宋"/>
                <w:lang w:eastAsia="zh-TW"/>
              </w:rPr>
            </w:pPr>
            <w:r>
              <w:rPr>
                <w:rFonts w:ascii="华文仿宋" w:eastAsia="华文仿宋" w:hAnsi="华文仿宋" w:hint="eastAsia"/>
              </w:rPr>
              <w:t>第六章</w:t>
            </w:r>
            <w:r>
              <w:rPr>
                <w:rFonts w:ascii="华文仿宋" w:eastAsia="华文仿宋" w:hAnsi="华文仿宋"/>
              </w:rPr>
              <w:t xml:space="preserve"> UFO</w:t>
            </w:r>
            <w:r>
              <w:rPr>
                <w:rFonts w:ascii="华文仿宋" w:eastAsia="华文仿宋" w:hAnsi="华文仿宋" w:hint="eastAsia"/>
              </w:rPr>
              <w:t>报表</w:t>
            </w:r>
            <w:r>
              <w:rPr>
                <w:rFonts w:ascii="华文仿宋" w:eastAsia="华文仿宋" w:hAnsi="华文仿宋"/>
              </w:rPr>
              <w:t xml:space="preserve"> </w:t>
            </w:r>
            <w:r>
              <w:rPr>
                <w:rFonts w:ascii="华文仿宋" w:eastAsia="华文仿宋" w:hAnsi="华文仿宋" w:hint="eastAsia"/>
              </w:rPr>
              <w:t>报表数据处理及报表模板</w:t>
            </w:r>
            <w:r>
              <w:rPr>
                <w:rFonts w:ascii="华文仿宋" w:eastAsia="华文仿宋" w:hAnsi="华文仿宋"/>
              </w:rPr>
              <w:t xml:space="preserve"> </w:t>
            </w:r>
            <w:r>
              <w:rPr>
                <w:rFonts w:ascii="华文仿宋" w:eastAsia="华文仿宋" w:hAnsi="华文仿宋" w:hint="eastAsia"/>
              </w:rPr>
              <w:t>实操（重点：报表计算过程）</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Pr="00D2243B" w:rsidRDefault="00415900" w:rsidP="00D2243B">
            <w:pPr>
              <w:rPr>
                <w:rFonts w:ascii="华文仿宋" w:eastAsia="华文仿宋" w:hAnsi="华文仿宋"/>
                <w:color w:val="000000"/>
                <w:szCs w:val="21"/>
              </w:rPr>
            </w:pPr>
          </w:p>
        </w:tc>
      </w:tr>
      <w:tr w:rsidR="00415900">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16</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12.23</w:t>
            </w:r>
          </w:p>
        </w:tc>
        <w:tc>
          <w:tcPr>
            <w:tcW w:w="4667"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rPr>
              <w:t>第六章</w:t>
            </w:r>
            <w:r>
              <w:rPr>
                <w:rFonts w:ascii="华文仿宋" w:eastAsia="华文仿宋" w:hAnsi="华文仿宋"/>
              </w:rPr>
              <w:t xml:space="preserve"> UFO</w:t>
            </w:r>
            <w:r>
              <w:rPr>
                <w:rFonts w:ascii="华文仿宋" w:eastAsia="华文仿宋" w:hAnsi="华文仿宋" w:hint="eastAsia"/>
              </w:rPr>
              <w:t>报表</w:t>
            </w:r>
            <w:r>
              <w:rPr>
                <w:rFonts w:ascii="华文仿宋" w:eastAsia="华文仿宋" w:hAnsi="华文仿宋"/>
              </w:rPr>
              <w:t xml:space="preserve"> </w:t>
            </w:r>
            <w:r>
              <w:rPr>
                <w:rFonts w:ascii="华文仿宋" w:eastAsia="华文仿宋" w:hAnsi="华文仿宋" w:hint="eastAsia"/>
              </w:rPr>
              <w:t>报表模板及本章实验</w:t>
            </w:r>
            <w:r>
              <w:rPr>
                <w:rFonts w:ascii="华文仿宋" w:eastAsia="华文仿宋" w:hAnsi="华文仿宋"/>
              </w:rPr>
              <w:t xml:space="preserve"> </w:t>
            </w:r>
            <w:r>
              <w:rPr>
                <w:rFonts w:ascii="华文仿宋" w:eastAsia="华文仿宋" w:hAnsi="华文仿宋" w:hint="eastAsia"/>
              </w:rPr>
              <w:t>实操</w:t>
            </w:r>
          </w:p>
          <w:p w:rsidR="00415900" w:rsidRDefault="00415900">
            <w:pPr>
              <w:spacing w:line="280" w:lineRule="exact"/>
              <w:rPr>
                <w:rFonts w:ascii="华文仿宋" w:eastAsia="华文仿宋" w:hAnsi="华文仿宋"/>
                <w:lang w:eastAsia="zh-TW"/>
              </w:rPr>
            </w:pPr>
            <w:r>
              <w:rPr>
                <w:rFonts w:ascii="华文仿宋" w:eastAsia="华文仿宋" w:hAnsi="华文仿宋" w:hint="eastAsia"/>
              </w:rPr>
              <w:t>（重点：自定义报表模板）</w:t>
            </w:r>
          </w:p>
        </w:tc>
        <w:tc>
          <w:tcPr>
            <w:tcW w:w="1316"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hint="eastAsia"/>
                <w:color w:val="000000"/>
                <w:szCs w:val="21"/>
              </w:rPr>
              <w:t>理论</w:t>
            </w:r>
            <w:r>
              <w:rPr>
                <w:rFonts w:ascii="华文仿宋" w:eastAsia="华文仿宋" w:hAnsi="华文仿宋"/>
                <w:color w:val="000000"/>
                <w:szCs w:val="21"/>
              </w:rPr>
              <w:t xml:space="preserve"> </w:t>
            </w:r>
            <w:r>
              <w:rPr>
                <w:rFonts w:ascii="华文仿宋" w:eastAsia="华文仿宋" w:hAnsi="华文仿宋" w:hint="eastAsia"/>
                <w:color w:val="000000"/>
                <w:szCs w:val="21"/>
              </w:rPr>
              <w:t>实操</w:t>
            </w: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p>
        </w:tc>
      </w:tr>
      <w:tr w:rsidR="00415900">
        <w:trPr>
          <w:cantSplit/>
          <w:trHeight w:val="510"/>
          <w:jc w:val="center"/>
        </w:trPr>
        <w:tc>
          <w:tcPr>
            <w:tcW w:w="1129"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rPr>
              <w:t>16</w:t>
            </w:r>
          </w:p>
        </w:tc>
        <w:tc>
          <w:tcPr>
            <w:tcW w:w="1100" w:type="dxa"/>
            <w:vAlign w:val="center"/>
          </w:tcPr>
          <w:p w:rsidR="00415900" w:rsidRDefault="00415900">
            <w:pPr>
              <w:spacing w:line="280" w:lineRule="exact"/>
              <w:rPr>
                <w:rFonts w:ascii="华文仿宋" w:eastAsia="华文仿宋" w:hAnsi="华文仿宋"/>
              </w:rPr>
            </w:pPr>
            <w:r>
              <w:rPr>
                <w:rFonts w:ascii="华文仿宋" w:eastAsia="华文仿宋" w:hAnsi="华文仿宋"/>
              </w:rPr>
              <w:t>12.25</w:t>
            </w:r>
          </w:p>
        </w:tc>
        <w:tc>
          <w:tcPr>
            <w:tcW w:w="4667" w:type="dxa"/>
            <w:vAlign w:val="center"/>
          </w:tcPr>
          <w:p w:rsidR="00415900" w:rsidRDefault="00415900">
            <w:pPr>
              <w:spacing w:line="280" w:lineRule="exact"/>
              <w:rPr>
                <w:rFonts w:ascii="华文仿宋" w:eastAsia="华文仿宋" w:hAnsi="华文仿宋"/>
                <w:lang w:eastAsia="zh-TW"/>
              </w:rPr>
            </w:pPr>
            <w:r>
              <w:rPr>
                <w:rFonts w:ascii="华文仿宋" w:eastAsia="华文仿宋" w:hAnsi="华文仿宋" w:hint="eastAsia"/>
              </w:rPr>
              <w:t>期末考试</w:t>
            </w:r>
          </w:p>
        </w:tc>
        <w:tc>
          <w:tcPr>
            <w:tcW w:w="1316" w:type="dxa"/>
            <w:vAlign w:val="center"/>
          </w:tcPr>
          <w:p w:rsidR="00415900" w:rsidRDefault="00415900">
            <w:pPr>
              <w:jc w:val="center"/>
              <w:rPr>
                <w:rFonts w:ascii="华文仿宋" w:eastAsia="华文仿宋" w:hAnsi="华文仿宋"/>
                <w:color w:val="000000"/>
                <w:szCs w:val="21"/>
              </w:rPr>
            </w:pPr>
          </w:p>
        </w:tc>
        <w:tc>
          <w:tcPr>
            <w:tcW w:w="720" w:type="dxa"/>
            <w:vAlign w:val="center"/>
          </w:tcPr>
          <w:p w:rsidR="00415900" w:rsidRDefault="00415900">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415900" w:rsidRDefault="00415900">
            <w:pPr>
              <w:rPr>
                <w:rFonts w:ascii="华文仿宋" w:eastAsia="华文仿宋" w:hAnsi="华文仿宋"/>
                <w:color w:val="000000"/>
                <w:szCs w:val="21"/>
              </w:rPr>
            </w:pPr>
          </w:p>
        </w:tc>
      </w:tr>
    </w:tbl>
    <w:p w:rsidR="00415900" w:rsidRDefault="00415900">
      <w:pPr>
        <w:widowControl/>
        <w:tabs>
          <w:tab w:val="left" w:pos="284"/>
        </w:tabs>
        <w:spacing w:line="360" w:lineRule="auto"/>
        <w:jc w:val="left"/>
        <w:rPr>
          <w:rFonts w:ascii="仿宋_GB2312" w:eastAsia="仿宋_GB2312" w:hAnsi="宋体" w:cs="宋体"/>
          <w:b/>
          <w:bCs/>
          <w:kern w:val="0"/>
          <w:sz w:val="24"/>
          <w:szCs w:val="24"/>
        </w:rPr>
      </w:pPr>
    </w:p>
    <w:p w:rsidR="00415900" w:rsidRDefault="00415900">
      <w:pPr>
        <w:widowControl/>
        <w:tabs>
          <w:tab w:val="left" w:pos="284"/>
        </w:tabs>
        <w:spacing w:line="360" w:lineRule="auto"/>
        <w:jc w:val="left"/>
        <w:rPr>
          <w:rFonts w:ascii="仿宋_GB2312" w:eastAsia="仿宋_GB2312" w:hAnsi="宋体" w:cs="宋体"/>
          <w:b/>
          <w:bCs/>
          <w:kern w:val="0"/>
          <w:sz w:val="24"/>
          <w:szCs w:val="24"/>
        </w:rPr>
      </w:pPr>
    </w:p>
    <w:p w:rsidR="00415900" w:rsidRDefault="00415900">
      <w:pPr>
        <w:widowControl/>
        <w:tabs>
          <w:tab w:val="left" w:pos="284"/>
        </w:tabs>
        <w:spacing w:line="360" w:lineRule="auto"/>
        <w:jc w:val="left"/>
        <w:rPr>
          <w:rFonts w:ascii="仿宋_GB2312" w:eastAsia="仿宋_GB2312" w:hAnsi="宋体" w:cs="宋体"/>
          <w:b/>
          <w:bCs/>
          <w:kern w:val="0"/>
          <w:sz w:val="24"/>
          <w:szCs w:val="24"/>
        </w:rPr>
      </w:pPr>
    </w:p>
    <w:p w:rsidR="00415900" w:rsidRDefault="0041590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r>
        <w:rPr>
          <w:rFonts w:ascii="仿宋_GB2312" w:eastAsia="仿宋_GB2312" w:hAnsi="宋体" w:cs="宋体"/>
          <w:b/>
          <w:bCs/>
          <w:kern w:val="0"/>
          <w:sz w:val="24"/>
          <w:szCs w:val="24"/>
        </w:rPr>
        <w:t>Pedagogieal methods</w:t>
      </w:r>
      <w:r>
        <w:rPr>
          <w:rFonts w:ascii="仿宋_GB2312" w:eastAsia="仿宋_GB2312" w:hAnsi="宋体" w:cs="宋体"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6"/>
        <w:gridCol w:w="1797"/>
        <w:gridCol w:w="891"/>
        <w:gridCol w:w="1909"/>
        <w:gridCol w:w="927"/>
        <w:gridCol w:w="1905"/>
        <w:gridCol w:w="929"/>
      </w:tblGrid>
      <w:tr w:rsidR="00415900">
        <w:trPr>
          <w:trHeight w:val="483"/>
          <w:jc w:val="center"/>
        </w:trPr>
        <w:tc>
          <w:tcPr>
            <w:tcW w:w="1496" w:type="dxa"/>
            <w:vMerge w:val="restart"/>
            <w:tcBorders>
              <w:left w:val="single" w:sz="4" w:space="0" w:color="auto"/>
            </w:tcBorders>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教学方法</w:t>
            </w:r>
          </w:p>
          <w:p w:rsidR="00415900" w:rsidRDefault="0041590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15900" w:rsidRDefault="00415900">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891" w:type="dxa"/>
            <w:vAlign w:val="center"/>
          </w:tcPr>
          <w:p w:rsidR="00415900" w:rsidRDefault="00415900">
            <w:pPr>
              <w:jc w:val="center"/>
              <w:rPr>
                <w:rFonts w:ascii="华文仿宋" w:eastAsia="华文仿宋" w:hAnsi="华文仿宋"/>
              </w:rPr>
            </w:pPr>
            <w:r>
              <w:rPr>
                <w:rFonts w:ascii="华文仿宋" w:eastAsia="华文仿宋" w:hAnsi="华文仿宋"/>
              </w:rPr>
              <w:t>%</w:t>
            </w:r>
          </w:p>
        </w:tc>
        <w:tc>
          <w:tcPr>
            <w:tcW w:w="1909" w:type="dxa"/>
            <w:vAlign w:val="center"/>
          </w:tcPr>
          <w:p w:rsidR="00415900" w:rsidRDefault="00415900">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7" w:type="dxa"/>
            <w:vAlign w:val="center"/>
          </w:tcPr>
          <w:p w:rsidR="00415900" w:rsidRDefault="00415900">
            <w:pPr>
              <w:jc w:val="center"/>
              <w:rPr>
                <w:rFonts w:ascii="华文仿宋" w:eastAsia="华文仿宋" w:hAnsi="华文仿宋"/>
              </w:rPr>
            </w:pPr>
            <w:r>
              <w:rPr>
                <w:rFonts w:ascii="华文仿宋" w:eastAsia="华文仿宋" w:hAnsi="华文仿宋"/>
              </w:rPr>
              <w:t>%</w:t>
            </w:r>
          </w:p>
        </w:tc>
        <w:tc>
          <w:tcPr>
            <w:tcW w:w="1905" w:type="dxa"/>
            <w:vAlign w:val="center"/>
          </w:tcPr>
          <w:p w:rsidR="00415900" w:rsidRDefault="00415900">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9" w:type="dxa"/>
            <w:vAlign w:val="center"/>
          </w:tcPr>
          <w:p w:rsidR="00415900" w:rsidRDefault="00415900">
            <w:pPr>
              <w:jc w:val="center"/>
              <w:rPr>
                <w:rFonts w:ascii="华文仿宋" w:eastAsia="华文仿宋" w:hAnsi="华文仿宋"/>
              </w:rPr>
            </w:pPr>
            <w:r>
              <w:rPr>
                <w:rFonts w:ascii="华文仿宋" w:eastAsia="华文仿宋" w:hAnsi="华文仿宋"/>
              </w:rPr>
              <w:t>%</w:t>
            </w:r>
          </w:p>
        </w:tc>
      </w:tr>
      <w:tr w:rsidR="00415900">
        <w:trPr>
          <w:trHeight w:val="258"/>
          <w:jc w:val="center"/>
        </w:trPr>
        <w:tc>
          <w:tcPr>
            <w:tcW w:w="1496" w:type="dxa"/>
            <w:vMerge/>
            <w:tcBorders>
              <w:left w:val="single" w:sz="4" w:space="0" w:color="auto"/>
            </w:tcBorders>
            <w:vAlign w:val="center"/>
          </w:tcPr>
          <w:p w:rsidR="00415900" w:rsidRDefault="00415900">
            <w:pPr>
              <w:spacing w:line="280" w:lineRule="exact"/>
              <w:jc w:val="center"/>
              <w:rPr>
                <w:rFonts w:ascii="华文仿宋" w:eastAsia="华文仿宋" w:hAnsi="华文仿宋"/>
                <w:sz w:val="28"/>
                <w:szCs w:val="28"/>
                <w:lang w:eastAsia="zh-TW"/>
              </w:rPr>
            </w:pPr>
          </w:p>
        </w:tc>
        <w:tc>
          <w:tcPr>
            <w:tcW w:w="1797" w:type="dxa"/>
            <w:vAlign w:val="center"/>
          </w:tcPr>
          <w:p w:rsidR="00415900" w:rsidRDefault="0041590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15900" w:rsidRDefault="00415900">
            <w:pPr>
              <w:spacing w:line="280" w:lineRule="exact"/>
              <w:rPr>
                <w:rFonts w:ascii="华文仿宋" w:eastAsia="华文仿宋" w:hAnsi="华文仿宋"/>
              </w:rPr>
            </w:pPr>
            <w:r>
              <w:rPr>
                <w:rFonts w:ascii="华文仿宋" w:eastAsia="华文仿宋" w:hAnsi="华文仿宋"/>
              </w:rPr>
              <w:t>40</w:t>
            </w:r>
          </w:p>
        </w:tc>
        <w:tc>
          <w:tcPr>
            <w:tcW w:w="1909"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rPr>
              <w:t>专</w:t>
            </w:r>
            <w:r>
              <w:rPr>
                <w:rFonts w:ascii="华文仿宋" w:eastAsia="华文仿宋" w:hAnsi="华文仿宋"/>
              </w:rPr>
              <w:t xml:space="preserve">  </w:t>
            </w:r>
            <w:r>
              <w:rPr>
                <w:rFonts w:ascii="华文仿宋" w:eastAsia="华文仿宋" w:hAnsi="华文仿宋" w:hint="eastAsia"/>
              </w:rPr>
              <w:t>题</w:t>
            </w:r>
            <w:r>
              <w:rPr>
                <w:rFonts w:ascii="华文仿宋" w:eastAsia="华文仿宋" w:hAnsi="华文仿宋"/>
              </w:rPr>
              <w:t xml:space="preserve">   </w:t>
            </w:r>
            <w:r>
              <w:rPr>
                <w:rFonts w:ascii="华文仿宋" w:eastAsia="华文仿宋" w:hAnsi="华文仿宋" w:hint="eastAsia"/>
              </w:rPr>
              <w:t>讲</w:t>
            </w:r>
            <w:r>
              <w:rPr>
                <w:rFonts w:ascii="华文仿宋" w:eastAsia="华文仿宋" w:hAnsi="华文仿宋"/>
              </w:rPr>
              <w:t xml:space="preserve">   </w:t>
            </w:r>
            <w:r>
              <w:rPr>
                <w:rFonts w:ascii="华文仿宋" w:eastAsia="华文仿宋" w:hAnsi="华文仿宋" w:hint="eastAsia"/>
              </w:rPr>
              <w:t>座</w:t>
            </w:r>
          </w:p>
        </w:tc>
        <w:tc>
          <w:tcPr>
            <w:tcW w:w="927" w:type="dxa"/>
            <w:vAlign w:val="center"/>
          </w:tcPr>
          <w:p w:rsidR="00415900" w:rsidRDefault="00415900">
            <w:pPr>
              <w:spacing w:line="280" w:lineRule="exact"/>
              <w:rPr>
                <w:rFonts w:ascii="华文仿宋" w:eastAsia="华文仿宋" w:hAnsi="华文仿宋"/>
              </w:rPr>
            </w:pPr>
          </w:p>
        </w:tc>
        <w:tc>
          <w:tcPr>
            <w:tcW w:w="1905"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rPr>
              <w:t>课</w:t>
            </w:r>
            <w:r>
              <w:rPr>
                <w:rFonts w:ascii="华文仿宋" w:eastAsia="华文仿宋" w:hAnsi="华文仿宋"/>
              </w:rPr>
              <w:t xml:space="preserve">  </w:t>
            </w:r>
            <w:r>
              <w:rPr>
                <w:rFonts w:ascii="华文仿宋" w:eastAsia="华文仿宋" w:hAnsi="华文仿宋" w:hint="eastAsia"/>
              </w:rPr>
              <w:t>堂</w:t>
            </w:r>
            <w:r>
              <w:rPr>
                <w:rFonts w:ascii="华文仿宋" w:eastAsia="华文仿宋" w:hAnsi="华文仿宋"/>
              </w:rPr>
              <w:t xml:space="preserve">   </w:t>
            </w:r>
            <w:r>
              <w:rPr>
                <w:rFonts w:ascii="华文仿宋" w:eastAsia="华文仿宋" w:hAnsi="华文仿宋" w:hint="eastAsia"/>
              </w:rPr>
              <w:t>讨</w:t>
            </w:r>
            <w:r>
              <w:rPr>
                <w:rFonts w:ascii="华文仿宋" w:eastAsia="华文仿宋" w:hAnsi="华文仿宋"/>
              </w:rPr>
              <w:t xml:space="preserve">  </w:t>
            </w:r>
            <w:r>
              <w:rPr>
                <w:rFonts w:ascii="华文仿宋" w:eastAsia="华文仿宋" w:hAnsi="华文仿宋" w:hint="eastAsia"/>
              </w:rPr>
              <w:t>论</w:t>
            </w:r>
          </w:p>
        </w:tc>
        <w:tc>
          <w:tcPr>
            <w:tcW w:w="929" w:type="dxa"/>
            <w:vAlign w:val="center"/>
          </w:tcPr>
          <w:p w:rsidR="00415900" w:rsidRDefault="00415900">
            <w:pPr>
              <w:spacing w:line="280" w:lineRule="exact"/>
              <w:rPr>
                <w:rFonts w:ascii="华文仿宋" w:eastAsia="华文仿宋" w:hAnsi="华文仿宋"/>
              </w:rPr>
            </w:pPr>
          </w:p>
        </w:tc>
      </w:tr>
      <w:tr w:rsidR="00415900">
        <w:trPr>
          <w:trHeight w:val="279"/>
          <w:jc w:val="center"/>
        </w:trPr>
        <w:tc>
          <w:tcPr>
            <w:tcW w:w="1496" w:type="dxa"/>
            <w:vMerge/>
            <w:tcBorders>
              <w:left w:val="single" w:sz="4" w:space="0" w:color="auto"/>
            </w:tcBorders>
            <w:vAlign w:val="center"/>
          </w:tcPr>
          <w:p w:rsidR="00415900" w:rsidRDefault="00415900">
            <w:pPr>
              <w:spacing w:line="280" w:lineRule="exact"/>
              <w:jc w:val="center"/>
              <w:rPr>
                <w:rFonts w:ascii="华文仿宋" w:eastAsia="华文仿宋" w:hAnsi="华文仿宋"/>
                <w:sz w:val="28"/>
                <w:szCs w:val="28"/>
                <w:lang w:eastAsia="zh-TW"/>
              </w:rPr>
            </w:pPr>
          </w:p>
        </w:tc>
        <w:tc>
          <w:tcPr>
            <w:tcW w:w="1797" w:type="dxa"/>
            <w:vAlign w:val="center"/>
          </w:tcPr>
          <w:p w:rsidR="00415900" w:rsidRDefault="0041590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15900" w:rsidRDefault="00415900">
            <w:pPr>
              <w:spacing w:line="280" w:lineRule="exact"/>
              <w:rPr>
                <w:rFonts w:ascii="华文仿宋" w:eastAsia="华文仿宋" w:hAnsi="华文仿宋"/>
              </w:rPr>
            </w:pPr>
          </w:p>
        </w:tc>
        <w:tc>
          <w:tcPr>
            <w:tcW w:w="1909" w:type="dxa"/>
            <w:vAlign w:val="center"/>
          </w:tcPr>
          <w:p w:rsidR="00415900" w:rsidRDefault="0041590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15900" w:rsidRDefault="00415900">
            <w:pPr>
              <w:spacing w:line="280" w:lineRule="exact"/>
              <w:rPr>
                <w:rFonts w:ascii="华文仿宋" w:eastAsia="华文仿宋" w:hAnsi="华文仿宋"/>
              </w:rPr>
            </w:pPr>
          </w:p>
        </w:tc>
        <w:tc>
          <w:tcPr>
            <w:tcW w:w="1905"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15900" w:rsidRDefault="00415900">
            <w:pPr>
              <w:spacing w:line="280" w:lineRule="exact"/>
              <w:rPr>
                <w:rFonts w:ascii="华文仿宋" w:eastAsia="华文仿宋" w:hAnsi="华文仿宋"/>
              </w:rPr>
            </w:pPr>
          </w:p>
        </w:tc>
      </w:tr>
      <w:tr w:rsidR="00415900">
        <w:trPr>
          <w:trHeight w:val="245"/>
          <w:jc w:val="center"/>
        </w:trPr>
        <w:tc>
          <w:tcPr>
            <w:tcW w:w="1496" w:type="dxa"/>
            <w:vMerge/>
            <w:tcBorders>
              <w:left w:val="single" w:sz="4" w:space="0" w:color="auto"/>
            </w:tcBorders>
            <w:vAlign w:val="center"/>
          </w:tcPr>
          <w:p w:rsidR="00415900" w:rsidRDefault="00415900">
            <w:pPr>
              <w:spacing w:line="280" w:lineRule="exact"/>
              <w:jc w:val="center"/>
              <w:rPr>
                <w:rFonts w:ascii="华文仿宋" w:eastAsia="华文仿宋" w:hAnsi="华文仿宋"/>
                <w:sz w:val="28"/>
                <w:szCs w:val="28"/>
                <w:lang w:eastAsia="zh-TW"/>
              </w:rPr>
            </w:pPr>
          </w:p>
        </w:tc>
        <w:tc>
          <w:tcPr>
            <w:tcW w:w="1797"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验</w:t>
            </w:r>
            <w:r>
              <w:rPr>
                <w:rFonts w:ascii="华文仿宋" w:eastAsia="华文仿宋" w:hAnsi="华文仿宋"/>
              </w:rPr>
              <w:t xml:space="preserve"> </w:t>
            </w:r>
            <w:r>
              <w:rPr>
                <w:rFonts w:ascii="华文仿宋" w:eastAsia="华文仿宋" w:hAnsi="华文仿宋" w:hint="eastAsia"/>
              </w:rPr>
              <w:t>室</w:t>
            </w:r>
            <w:r>
              <w:rPr>
                <w:rFonts w:ascii="华文仿宋" w:eastAsia="华文仿宋" w:hAnsi="华文仿宋"/>
              </w:rPr>
              <w:t xml:space="preserve"> </w:t>
            </w:r>
            <w:r>
              <w:rPr>
                <w:rFonts w:ascii="华文仿宋" w:eastAsia="华文仿宋" w:hAnsi="华文仿宋" w:hint="eastAsia"/>
              </w:rPr>
              <w:t>实训</w:t>
            </w:r>
          </w:p>
        </w:tc>
        <w:tc>
          <w:tcPr>
            <w:tcW w:w="891" w:type="dxa"/>
            <w:vAlign w:val="center"/>
          </w:tcPr>
          <w:p w:rsidR="00415900" w:rsidRDefault="00415900">
            <w:pPr>
              <w:spacing w:line="280" w:lineRule="exact"/>
              <w:rPr>
                <w:rFonts w:ascii="华文仿宋" w:eastAsia="华文仿宋" w:hAnsi="华文仿宋"/>
              </w:rPr>
            </w:pPr>
            <w:r>
              <w:rPr>
                <w:rFonts w:ascii="华文仿宋" w:eastAsia="华文仿宋" w:hAnsi="华文仿宋"/>
              </w:rPr>
              <w:t>60</w:t>
            </w:r>
          </w:p>
        </w:tc>
        <w:tc>
          <w:tcPr>
            <w:tcW w:w="1909"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rPr>
              <w:t>企</w:t>
            </w:r>
            <w:r>
              <w:rPr>
                <w:rFonts w:ascii="华文仿宋" w:eastAsia="华文仿宋" w:hAnsi="华文仿宋"/>
              </w:rPr>
              <w:t xml:space="preserve">   </w:t>
            </w:r>
            <w:r>
              <w:rPr>
                <w:rFonts w:ascii="华文仿宋" w:eastAsia="华文仿宋" w:hAnsi="华文仿宋" w:hint="eastAsia"/>
              </w:rPr>
              <w:t>业</w:t>
            </w:r>
            <w:r>
              <w:rPr>
                <w:rFonts w:ascii="华文仿宋" w:eastAsia="华文仿宋" w:hAnsi="华文仿宋"/>
              </w:rPr>
              <w:t xml:space="preserve">  </w:t>
            </w: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习</w:t>
            </w:r>
          </w:p>
        </w:tc>
        <w:tc>
          <w:tcPr>
            <w:tcW w:w="927" w:type="dxa"/>
            <w:vAlign w:val="center"/>
          </w:tcPr>
          <w:p w:rsidR="00415900" w:rsidRDefault="00415900">
            <w:pPr>
              <w:spacing w:line="280" w:lineRule="exact"/>
              <w:rPr>
                <w:rFonts w:ascii="华文仿宋" w:eastAsia="华文仿宋" w:hAnsi="华文仿宋"/>
              </w:rPr>
            </w:pPr>
          </w:p>
        </w:tc>
        <w:tc>
          <w:tcPr>
            <w:tcW w:w="1905"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rPr>
              <w:t>阅</w:t>
            </w:r>
            <w:r>
              <w:rPr>
                <w:rFonts w:ascii="华文仿宋" w:eastAsia="华文仿宋" w:hAnsi="华文仿宋"/>
              </w:rPr>
              <w:t xml:space="preserve">  </w:t>
            </w:r>
            <w:r>
              <w:rPr>
                <w:rFonts w:ascii="华文仿宋" w:eastAsia="华文仿宋" w:hAnsi="华文仿宋" w:hint="eastAsia"/>
              </w:rPr>
              <w:t>读</w:t>
            </w:r>
            <w:r>
              <w:rPr>
                <w:rFonts w:ascii="华文仿宋" w:eastAsia="华文仿宋" w:hAnsi="华文仿宋"/>
              </w:rPr>
              <w:t xml:space="preserve">   </w:t>
            </w:r>
            <w:r>
              <w:rPr>
                <w:rFonts w:ascii="华文仿宋" w:eastAsia="华文仿宋" w:hAnsi="华文仿宋" w:hint="eastAsia"/>
              </w:rPr>
              <w:t>指</w:t>
            </w:r>
            <w:r>
              <w:rPr>
                <w:rFonts w:ascii="华文仿宋" w:eastAsia="华文仿宋" w:hAnsi="华文仿宋"/>
              </w:rPr>
              <w:t xml:space="preserve">  </w:t>
            </w:r>
            <w:r>
              <w:rPr>
                <w:rFonts w:ascii="华文仿宋" w:eastAsia="华文仿宋" w:hAnsi="华文仿宋" w:hint="eastAsia"/>
              </w:rPr>
              <w:t>导</w:t>
            </w:r>
          </w:p>
        </w:tc>
        <w:tc>
          <w:tcPr>
            <w:tcW w:w="929" w:type="dxa"/>
            <w:tcBorders>
              <w:right w:val="single" w:sz="4" w:space="0" w:color="auto"/>
            </w:tcBorders>
            <w:vAlign w:val="center"/>
          </w:tcPr>
          <w:p w:rsidR="00415900" w:rsidRDefault="00415900">
            <w:pPr>
              <w:spacing w:line="280" w:lineRule="exact"/>
              <w:rPr>
                <w:rFonts w:ascii="华文仿宋" w:eastAsia="华文仿宋" w:hAnsi="华文仿宋"/>
              </w:rPr>
            </w:pPr>
          </w:p>
        </w:tc>
      </w:tr>
      <w:tr w:rsidR="00415900">
        <w:trPr>
          <w:trHeight w:val="245"/>
          <w:jc w:val="center"/>
        </w:trPr>
        <w:tc>
          <w:tcPr>
            <w:tcW w:w="1496" w:type="dxa"/>
            <w:vMerge/>
            <w:tcBorders>
              <w:left w:val="single" w:sz="4" w:space="0" w:color="auto"/>
            </w:tcBorders>
            <w:vAlign w:val="center"/>
          </w:tcPr>
          <w:p w:rsidR="00415900" w:rsidRDefault="00415900">
            <w:pPr>
              <w:spacing w:line="280" w:lineRule="exact"/>
              <w:jc w:val="center"/>
              <w:rPr>
                <w:rFonts w:ascii="华文仿宋" w:eastAsia="华文仿宋" w:hAnsi="华文仿宋"/>
                <w:sz w:val="28"/>
                <w:szCs w:val="28"/>
                <w:lang w:eastAsia="zh-TW"/>
              </w:rPr>
            </w:pPr>
          </w:p>
        </w:tc>
        <w:tc>
          <w:tcPr>
            <w:tcW w:w="1797" w:type="dxa"/>
            <w:vAlign w:val="center"/>
          </w:tcPr>
          <w:p w:rsidR="00415900" w:rsidRDefault="0041590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15900" w:rsidRDefault="00415900">
            <w:pPr>
              <w:spacing w:line="280" w:lineRule="exact"/>
              <w:rPr>
                <w:rFonts w:ascii="华文仿宋" w:eastAsia="华文仿宋" w:hAnsi="华文仿宋"/>
                <w:lang w:eastAsia="zh-TW"/>
              </w:rPr>
            </w:pPr>
          </w:p>
        </w:tc>
        <w:tc>
          <w:tcPr>
            <w:tcW w:w="1909" w:type="dxa"/>
            <w:vAlign w:val="center"/>
          </w:tcPr>
          <w:p w:rsidR="00415900" w:rsidRDefault="00415900">
            <w:pPr>
              <w:spacing w:line="280" w:lineRule="exact"/>
              <w:rPr>
                <w:rFonts w:ascii="华文仿宋" w:eastAsia="华文仿宋" w:hAnsi="华文仿宋"/>
              </w:rPr>
            </w:pPr>
            <w:r>
              <w:rPr>
                <w:rFonts w:ascii="华文仿宋" w:eastAsia="华文仿宋" w:hAnsi="华文仿宋" w:hint="eastAsia"/>
              </w:rPr>
              <w:t>社</w:t>
            </w:r>
            <w:r>
              <w:rPr>
                <w:rFonts w:ascii="华文仿宋" w:eastAsia="华文仿宋" w:hAnsi="华文仿宋"/>
              </w:rPr>
              <w:t xml:space="preserve">   </w:t>
            </w:r>
            <w:r>
              <w:rPr>
                <w:rFonts w:ascii="华文仿宋" w:eastAsia="华文仿宋" w:hAnsi="华文仿宋" w:hint="eastAsia"/>
              </w:rPr>
              <w:t>会</w:t>
            </w:r>
            <w:r>
              <w:rPr>
                <w:rFonts w:ascii="华文仿宋" w:eastAsia="华文仿宋" w:hAnsi="华文仿宋"/>
              </w:rPr>
              <w:t xml:space="preserve">  </w:t>
            </w:r>
            <w:r>
              <w:rPr>
                <w:rFonts w:ascii="华文仿宋" w:eastAsia="华文仿宋" w:hAnsi="华文仿宋" w:hint="eastAsia"/>
              </w:rPr>
              <w:t>调</w:t>
            </w:r>
            <w:r>
              <w:rPr>
                <w:rFonts w:ascii="华文仿宋" w:eastAsia="华文仿宋" w:hAnsi="华文仿宋"/>
              </w:rPr>
              <w:t xml:space="preserve">   </w:t>
            </w:r>
            <w:r>
              <w:rPr>
                <w:rFonts w:ascii="华文仿宋" w:eastAsia="华文仿宋" w:hAnsi="华文仿宋" w:hint="eastAsia"/>
              </w:rPr>
              <w:t>查</w:t>
            </w:r>
          </w:p>
        </w:tc>
        <w:tc>
          <w:tcPr>
            <w:tcW w:w="927" w:type="dxa"/>
            <w:vAlign w:val="center"/>
          </w:tcPr>
          <w:p w:rsidR="00415900" w:rsidRDefault="00415900">
            <w:pPr>
              <w:spacing w:line="280" w:lineRule="exact"/>
              <w:rPr>
                <w:rFonts w:ascii="华文仿宋" w:eastAsia="华文仿宋" w:hAnsi="华文仿宋"/>
              </w:rPr>
            </w:pPr>
          </w:p>
        </w:tc>
        <w:tc>
          <w:tcPr>
            <w:tcW w:w="1905" w:type="dxa"/>
            <w:vAlign w:val="center"/>
          </w:tcPr>
          <w:p w:rsidR="00415900" w:rsidRDefault="0041590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15900" w:rsidRDefault="00415900">
            <w:pPr>
              <w:spacing w:line="280" w:lineRule="exact"/>
              <w:rPr>
                <w:rFonts w:ascii="华文仿宋" w:eastAsia="华文仿宋" w:hAnsi="华文仿宋"/>
              </w:rPr>
            </w:pPr>
          </w:p>
        </w:tc>
      </w:tr>
      <w:tr w:rsidR="00415900">
        <w:trPr>
          <w:trHeight w:val="245"/>
          <w:jc w:val="center"/>
        </w:trPr>
        <w:tc>
          <w:tcPr>
            <w:tcW w:w="1496" w:type="dxa"/>
            <w:vMerge/>
            <w:tcBorders>
              <w:left w:val="single" w:sz="4" w:space="0" w:color="auto"/>
            </w:tcBorders>
            <w:vAlign w:val="center"/>
          </w:tcPr>
          <w:p w:rsidR="00415900" w:rsidRDefault="00415900">
            <w:pPr>
              <w:spacing w:line="280" w:lineRule="exact"/>
              <w:jc w:val="center"/>
              <w:rPr>
                <w:rFonts w:ascii="华文仿宋" w:eastAsia="华文仿宋" w:hAnsi="华文仿宋"/>
                <w:sz w:val="28"/>
                <w:szCs w:val="28"/>
                <w:lang w:eastAsia="zh-TW"/>
              </w:rPr>
            </w:pPr>
          </w:p>
        </w:tc>
        <w:tc>
          <w:tcPr>
            <w:tcW w:w="1797" w:type="dxa"/>
            <w:vAlign w:val="center"/>
          </w:tcPr>
          <w:p w:rsidR="00415900" w:rsidRDefault="00415900">
            <w:pPr>
              <w:spacing w:line="280" w:lineRule="exact"/>
              <w:rPr>
                <w:rFonts w:ascii="华文仿宋" w:eastAsia="华文仿宋" w:hAnsi="华文仿宋"/>
                <w:lang w:eastAsia="zh-TW"/>
              </w:rPr>
            </w:pPr>
          </w:p>
        </w:tc>
        <w:tc>
          <w:tcPr>
            <w:tcW w:w="891" w:type="dxa"/>
            <w:vAlign w:val="center"/>
          </w:tcPr>
          <w:p w:rsidR="00415900" w:rsidRDefault="00415900">
            <w:pPr>
              <w:spacing w:line="280" w:lineRule="exact"/>
              <w:rPr>
                <w:rFonts w:ascii="华文仿宋" w:eastAsia="华文仿宋" w:hAnsi="华文仿宋"/>
              </w:rPr>
            </w:pPr>
          </w:p>
        </w:tc>
        <w:tc>
          <w:tcPr>
            <w:tcW w:w="1909" w:type="dxa"/>
            <w:vAlign w:val="center"/>
          </w:tcPr>
          <w:p w:rsidR="00415900" w:rsidRDefault="00415900">
            <w:pPr>
              <w:spacing w:line="280" w:lineRule="exact"/>
              <w:rPr>
                <w:rFonts w:ascii="华文仿宋" w:eastAsia="华文仿宋" w:hAnsi="华文仿宋"/>
                <w:lang w:eastAsia="zh-TW"/>
              </w:rPr>
            </w:pPr>
          </w:p>
        </w:tc>
        <w:tc>
          <w:tcPr>
            <w:tcW w:w="927" w:type="dxa"/>
            <w:vAlign w:val="center"/>
          </w:tcPr>
          <w:p w:rsidR="00415900" w:rsidRDefault="00415900">
            <w:pPr>
              <w:spacing w:line="280" w:lineRule="exact"/>
              <w:rPr>
                <w:rFonts w:ascii="华文仿宋" w:eastAsia="华文仿宋" w:hAnsi="华文仿宋"/>
              </w:rPr>
            </w:pPr>
          </w:p>
        </w:tc>
        <w:tc>
          <w:tcPr>
            <w:tcW w:w="1905" w:type="dxa"/>
            <w:vAlign w:val="center"/>
          </w:tcPr>
          <w:p w:rsidR="00415900" w:rsidRDefault="00415900">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15900" w:rsidRDefault="00415900">
            <w:pPr>
              <w:spacing w:line="280" w:lineRule="exact"/>
              <w:rPr>
                <w:rFonts w:ascii="华文仿宋" w:eastAsia="华文仿宋" w:hAnsi="华文仿宋"/>
              </w:rPr>
            </w:pPr>
          </w:p>
        </w:tc>
      </w:tr>
      <w:tr w:rsidR="004159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15900" w:rsidRDefault="00415900">
            <w:pPr>
              <w:spacing w:line="280" w:lineRule="exact"/>
              <w:rPr>
                <w:rFonts w:ascii="华文仿宋" w:eastAsia="华文仿宋" w:hAnsi="华文仿宋"/>
                <w:sz w:val="20"/>
                <w:lang w:eastAsia="zh-TW"/>
              </w:rPr>
            </w:pPr>
            <w:r>
              <w:rPr>
                <w:rFonts w:ascii="华文仿宋" w:eastAsia="华文仿宋" w:hAnsi="华文仿宋" w:hint="eastAsia"/>
              </w:rPr>
              <w:t>说明：</w:t>
            </w:r>
            <w:r>
              <w:rPr>
                <w:rFonts w:ascii="华文仿宋" w:eastAsia="华文仿宋" w:hAnsi="华文仿宋"/>
              </w:rPr>
              <w:t>.</w:t>
            </w:r>
            <w:bookmarkStart w:id="0" w:name="_GoBack"/>
            <w:bookmarkEnd w:id="0"/>
          </w:p>
        </w:tc>
      </w:tr>
      <w:tr w:rsidR="00415900">
        <w:trPr>
          <w:trHeight w:val="306"/>
          <w:jc w:val="center"/>
        </w:trPr>
        <w:tc>
          <w:tcPr>
            <w:tcW w:w="9854" w:type="dxa"/>
            <w:gridSpan w:val="7"/>
            <w:vAlign w:val="center"/>
          </w:tcPr>
          <w:p w:rsidR="00415900" w:rsidRDefault="0041590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15900" w:rsidRDefault="00415900">
      <w:pPr>
        <w:widowControl/>
        <w:tabs>
          <w:tab w:val="left" w:pos="284"/>
        </w:tabs>
        <w:spacing w:line="360" w:lineRule="auto"/>
        <w:jc w:val="left"/>
        <w:rPr>
          <w:rFonts w:ascii="仿宋_GB2312" w:eastAsia="仿宋_GB2312" w:hAnsi="宋体" w:cs="宋体"/>
          <w:b/>
          <w:bCs/>
          <w:kern w:val="0"/>
          <w:sz w:val="24"/>
          <w:szCs w:val="24"/>
        </w:rPr>
      </w:pPr>
    </w:p>
    <w:p w:rsidR="00415900" w:rsidRDefault="00415900">
      <w:pPr>
        <w:widowControl/>
        <w:tabs>
          <w:tab w:val="left" w:pos="284"/>
        </w:tabs>
        <w:spacing w:line="360" w:lineRule="auto"/>
        <w:jc w:val="left"/>
        <w:rPr>
          <w:rFonts w:ascii="仿宋_GB2312" w:eastAsia="仿宋_GB2312" w:hAnsi="宋体" w:cs="宋体"/>
          <w:b/>
          <w:bCs/>
          <w:kern w:val="0"/>
          <w:sz w:val="24"/>
          <w:szCs w:val="24"/>
        </w:rPr>
      </w:pPr>
    </w:p>
    <w:p w:rsidR="00415900" w:rsidRDefault="0041590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w:t>
      </w:r>
      <w:r>
        <w:rPr>
          <w:rFonts w:ascii="仿宋_GB2312" w:eastAsia="仿宋_GB2312" w:hAnsi="宋体" w:cs="宋体"/>
          <w:b/>
          <w:bCs/>
          <w:kern w:val="0"/>
          <w:sz w:val="24"/>
          <w:szCs w:val="24"/>
        </w:rPr>
        <w:t>Text books and other readings</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8398"/>
      </w:tblGrid>
      <w:tr w:rsidR="00415900">
        <w:trPr>
          <w:trHeight w:val="567"/>
          <w:jc w:val="center"/>
        </w:trPr>
        <w:tc>
          <w:tcPr>
            <w:tcW w:w="1866"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选用教材</w:t>
            </w:r>
          </w:p>
          <w:p w:rsidR="00415900" w:rsidRDefault="0041590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15900" w:rsidRDefault="00415900">
            <w:pPr>
              <w:jc w:val="center"/>
              <w:rPr>
                <w:rFonts w:ascii="华文仿宋" w:eastAsia="华文仿宋" w:hAnsi="华文仿宋"/>
              </w:rPr>
            </w:pPr>
            <w:r>
              <w:rPr>
                <w:rFonts w:ascii="华文仿宋" w:eastAsia="华文仿宋" w:hAnsi="华文仿宋" w:hint="eastAsia"/>
              </w:rPr>
              <w:t>财务软件实用教程（用友</w:t>
            </w:r>
            <w:r>
              <w:rPr>
                <w:rFonts w:ascii="华文仿宋" w:eastAsia="华文仿宋" w:hAnsi="华文仿宋"/>
              </w:rPr>
              <w:t>ERP-U8.61</w:t>
            </w:r>
            <w:r>
              <w:rPr>
                <w:rFonts w:ascii="华文仿宋" w:eastAsia="华文仿宋" w:hAnsi="华文仿宋" w:hint="eastAsia"/>
              </w:rPr>
              <w:t>版）孙莲香主编</w:t>
            </w:r>
          </w:p>
        </w:tc>
      </w:tr>
      <w:tr w:rsidR="00415900">
        <w:trPr>
          <w:trHeight w:val="567"/>
          <w:jc w:val="center"/>
        </w:trPr>
        <w:tc>
          <w:tcPr>
            <w:tcW w:w="1866"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参考教材及文献</w:t>
            </w:r>
          </w:p>
          <w:p w:rsidR="00415900" w:rsidRDefault="0041590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15900" w:rsidRDefault="00415900">
            <w:pPr>
              <w:jc w:val="left"/>
              <w:rPr>
                <w:rFonts w:ascii="华文仿宋" w:eastAsia="PMingLiU" w:hAnsi="华文仿宋"/>
                <w:lang w:eastAsia="zh-TW"/>
              </w:rPr>
            </w:pPr>
            <w:r>
              <w:rPr>
                <w:rFonts w:ascii="宋体" w:hAnsi="宋体"/>
              </w:rPr>
              <w:t xml:space="preserve"> </w:t>
            </w:r>
          </w:p>
          <w:p w:rsidR="00415900" w:rsidRDefault="00415900" w:rsidP="00D2243B">
            <w:pPr>
              <w:jc w:val="center"/>
              <w:rPr>
                <w:rFonts w:ascii="华文仿宋" w:eastAsia="PMingLiU" w:hAnsi="华文仿宋"/>
                <w:lang w:eastAsia="zh-TW"/>
              </w:rPr>
            </w:pPr>
            <w:r>
              <w:rPr>
                <w:rFonts w:ascii="宋体" w:hAnsi="宋体" w:hint="eastAsia"/>
              </w:rPr>
              <w:t>无</w:t>
            </w:r>
          </w:p>
          <w:p w:rsidR="00415900" w:rsidRDefault="00415900">
            <w:pPr>
              <w:jc w:val="left"/>
              <w:rPr>
                <w:rFonts w:ascii="华文仿宋" w:eastAsia="PMingLiU" w:hAnsi="华文仿宋"/>
                <w:lang w:eastAsia="zh-TW"/>
              </w:rPr>
            </w:pPr>
          </w:p>
        </w:tc>
      </w:tr>
    </w:tbl>
    <w:p w:rsidR="00415900" w:rsidRDefault="00415900">
      <w:pPr>
        <w:widowControl/>
        <w:tabs>
          <w:tab w:val="left" w:pos="284"/>
        </w:tabs>
        <w:spacing w:line="360" w:lineRule="auto"/>
        <w:jc w:val="left"/>
        <w:rPr>
          <w:rFonts w:ascii="仿宋_GB2312" w:eastAsia="仿宋_GB2312" w:hAnsi="宋体" w:cs="宋体"/>
          <w:b/>
          <w:bCs/>
          <w:kern w:val="0"/>
          <w:sz w:val="24"/>
          <w:szCs w:val="24"/>
        </w:rPr>
      </w:pPr>
    </w:p>
    <w:p w:rsidR="00415900" w:rsidRDefault="00415900">
      <w:pPr>
        <w:widowControl/>
        <w:tabs>
          <w:tab w:val="left" w:pos="284"/>
        </w:tabs>
        <w:spacing w:line="360" w:lineRule="auto"/>
        <w:jc w:val="left"/>
        <w:rPr>
          <w:rFonts w:ascii="仿宋_GB2312" w:eastAsia="仿宋_GB2312" w:hAnsi="宋体" w:cs="宋体"/>
          <w:b/>
          <w:bCs/>
          <w:kern w:val="0"/>
          <w:sz w:val="24"/>
          <w:szCs w:val="24"/>
        </w:rPr>
      </w:pPr>
    </w:p>
    <w:p w:rsidR="00415900" w:rsidRDefault="00415900">
      <w:pPr>
        <w:widowControl/>
        <w:tabs>
          <w:tab w:val="left" w:pos="284"/>
        </w:tabs>
        <w:spacing w:line="360" w:lineRule="auto"/>
        <w:jc w:val="left"/>
        <w:rPr>
          <w:rFonts w:ascii="仿宋_GB2312" w:eastAsia="仿宋_GB2312" w:hAnsi="宋体" w:cs="宋体"/>
          <w:b/>
          <w:bCs/>
          <w:kern w:val="0"/>
          <w:sz w:val="24"/>
          <w:szCs w:val="24"/>
        </w:rPr>
      </w:pPr>
    </w:p>
    <w:p w:rsidR="00415900" w:rsidRDefault="0041590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Pr>
          <w:rFonts w:ascii="仿宋_GB2312" w:eastAsia="仿宋_GB2312" w:hAnsi="宋体" w:cs="宋体"/>
          <w:b/>
          <w:bCs/>
          <w:kern w:val="0"/>
          <w:sz w:val="24"/>
          <w:szCs w:val="24"/>
        </w:rPr>
        <w:t>Course partiation requirement</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098"/>
        <w:gridCol w:w="701"/>
        <w:gridCol w:w="492"/>
        <w:gridCol w:w="1642"/>
        <w:gridCol w:w="59"/>
        <w:gridCol w:w="606"/>
        <w:gridCol w:w="2029"/>
        <w:gridCol w:w="771"/>
      </w:tblGrid>
      <w:tr w:rsidR="00415900">
        <w:trPr>
          <w:trHeight w:val="567"/>
          <w:jc w:val="center"/>
        </w:trPr>
        <w:tc>
          <w:tcPr>
            <w:tcW w:w="1866"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先修课程</w:t>
            </w:r>
          </w:p>
          <w:p w:rsidR="00415900" w:rsidRDefault="00415900">
            <w:pPr>
              <w:spacing w:line="280" w:lineRule="exact"/>
              <w:jc w:val="center"/>
              <w:rPr>
                <w:rFonts w:ascii="华文仿宋" w:eastAsia="华文仿宋" w:hAnsi="华文仿宋"/>
              </w:rPr>
            </w:pPr>
            <w:r>
              <w:rPr>
                <w:rFonts w:ascii="华文仿宋" w:eastAsia="华文仿宋" w:hAnsi="华文仿宋"/>
              </w:rPr>
              <w:t>Prerequisite Course</w:t>
            </w:r>
          </w:p>
        </w:tc>
        <w:tc>
          <w:tcPr>
            <w:tcW w:w="8398" w:type="dxa"/>
            <w:gridSpan w:val="8"/>
          </w:tcPr>
          <w:p w:rsidR="00415900" w:rsidRDefault="00415900">
            <w:pPr>
              <w:rPr>
                <w:rFonts w:ascii="华文仿宋" w:eastAsia="华文仿宋" w:hAnsi="华文仿宋"/>
              </w:rPr>
            </w:pPr>
            <w:r>
              <w:rPr>
                <w:rFonts w:ascii="华文仿宋" w:eastAsia="华文仿宋" w:hAnsi="华文仿宋" w:hint="eastAsia"/>
              </w:rPr>
              <w:t>《基础会计》、《财务会计》</w:t>
            </w:r>
          </w:p>
        </w:tc>
      </w:tr>
      <w:tr w:rsidR="00415900">
        <w:trPr>
          <w:trHeight w:val="567"/>
          <w:jc w:val="center"/>
        </w:trPr>
        <w:tc>
          <w:tcPr>
            <w:tcW w:w="1866"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课前预习方法</w:t>
            </w:r>
          </w:p>
          <w:p w:rsidR="00415900" w:rsidRDefault="00415900">
            <w:pPr>
              <w:spacing w:line="280" w:lineRule="exact"/>
              <w:jc w:val="center"/>
              <w:rPr>
                <w:rFonts w:ascii="华文仿宋" w:eastAsia="华文仿宋" w:hAnsi="华文仿宋"/>
              </w:rPr>
            </w:pPr>
            <w:r>
              <w:rPr>
                <w:rFonts w:ascii="华文仿宋" w:eastAsia="华文仿宋" w:hAnsi="华文仿宋"/>
                <w:szCs w:val="21"/>
              </w:rPr>
              <w:t>Preview methods</w:t>
            </w:r>
          </w:p>
        </w:tc>
        <w:tc>
          <w:tcPr>
            <w:tcW w:w="8398" w:type="dxa"/>
            <w:gridSpan w:val="8"/>
          </w:tcPr>
          <w:p w:rsidR="00415900" w:rsidRDefault="00415900">
            <w:pPr>
              <w:rPr>
                <w:rFonts w:ascii="华文仿宋" w:eastAsia="华文仿宋" w:hAnsi="华文仿宋"/>
              </w:rPr>
            </w:pPr>
            <w:r>
              <w:rPr>
                <w:rFonts w:ascii="华文仿宋" w:eastAsia="华文仿宋" w:hAnsi="华文仿宋" w:hint="eastAsia"/>
              </w:rPr>
              <w:t>预习课件</w:t>
            </w:r>
          </w:p>
        </w:tc>
      </w:tr>
      <w:tr w:rsidR="00415900">
        <w:trPr>
          <w:trHeight w:val="567"/>
          <w:jc w:val="center"/>
        </w:trPr>
        <w:tc>
          <w:tcPr>
            <w:tcW w:w="1866"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课程语言</w:t>
            </w:r>
          </w:p>
          <w:p w:rsidR="00415900" w:rsidRDefault="0041590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15900" w:rsidRDefault="00415900" w:rsidP="000A4B49">
            <w:pPr>
              <w:jc w:val="center"/>
              <w:rPr>
                <w:rFonts w:ascii="华文仿宋" w:eastAsia="华文仿宋" w:hAnsi="华文仿宋"/>
              </w:rPr>
            </w:pPr>
            <w:r>
              <w:rPr>
                <w:rFonts w:ascii="华文仿宋" w:eastAsia="华文仿宋" w:hAnsi="Wingdings 2" w:hint="eastAsia"/>
                <w:szCs w:val="20"/>
              </w:rPr>
              <w:sym w:font="Wingdings 2" w:char="F052"/>
            </w: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教材语言</w:t>
            </w:r>
          </w:p>
          <w:p w:rsidR="00415900" w:rsidRDefault="0041590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15900" w:rsidRDefault="00415900" w:rsidP="000A4B49">
            <w:pPr>
              <w:jc w:val="center"/>
              <w:rPr>
                <w:rFonts w:ascii="华文仿宋" w:eastAsia="华文仿宋" w:hAnsi="华文仿宋"/>
                <w:lang w:eastAsia="zh-TW"/>
              </w:rPr>
            </w:pPr>
            <w:r>
              <w:rPr>
                <w:rFonts w:ascii="华文仿宋" w:eastAsia="华文仿宋" w:hAnsi="Wingdings 2" w:hint="eastAsia"/>
                <w:szCs w:val="20"/>
              </w:rPr>
              <w:sym w:font="Wingdings 2" w:char="F052"/>
            </w: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r>
      <w:tr w:rsidR="00415900">
        <w:trPr>
          <w:trHeight w:val="361"/>
          <w:jc w:val="center"/>
        </w:trPr>
        <w:tc>
          <w:tcPr>
            <w:tcW w:w="1866" w:type="dxa"/>
            <w:tcBorders>
              <w:bottom w:val="single" w:sz="4" w:space="0" w:color="auto"/>
            </w:tcBorders>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考核方式</w:t>
            </w:r>
          </w:p>
          <w:p w:rsidR="00415900" w:rsidRDefault="0041590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15900" w:rsidRDefault="00415900" w:rsidP="000A4B49">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开卷</w:t>
            </w:r>
            <w:r>
              <w:rPr>
                <w:rFonts w:ascii="华文仿宋" w:eastAsia="华文仿宋" w:hAnsi="华文仿宋"/>
              </w:rPr>
              <w:t xml:space="preserve"> </w:t>
            </w:r>
            <w:r>
              <w:rPr>
                <w:rFonts w:ascii="华文仿宋" w:eastAsia="华文仿宋" w:hAnsi="Wingdings 2" w:hint="eastAsia"/>
                <w:szCs w:val="20"/>
              </w:rPr>
              <w:sym w:font="Wingdings 2" w:char="F052"/>
            </w:r>
            <w:r>
              <w:rPr>
                <w:rFonts w:ascii="华文仿宋" w:eastAsia="华文仿宋" w:hAnsi="华文仿宋" w:hint="eastAsia"/>
                <w:lang w:eastAsia="zh-TW"/>
              </w:rPr>
              <w:t>全过程考核</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口试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随堂</w:t>
            </w:r>
            <w:r>
              <w:rPr>
                <w:rFonts w:ascii="华文仿宋" w:eastAsia="华文仿宋" w:hAnsi="华文仿宋" w:hint="eastAsia"/>
              </w:rPr>
              <w:t>测验</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机考</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大作业</w:t>
            </w:r>
          </w:p>
        </w:tc>
      </w:tr>
      <w:tr w:rsidR="00415900">
        <w:trPr>
          <w:trHeight w:val="478"/>
          <w:jc w:val="center"/>
        </w:trPr>
        <w:tc>
          <w:tcPr>
            <w:tcW w:w="1866" w:type="dxa"/>
            <w:vMerge w:val="restart"/>
            <w:tcBorders>
              <w:top w:val="single" w:sz="4" w:space="0" w:color="auto"/>
            </w:tcBorders>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课堂控制</w:t>
            </w:r>
          </w:p>
        </w:tc>
        <w:tc>
          <w:tcPr>
            <w:tcW w:w="2098" w:type="dxa"/>
            <w:tcBorders>
              <w:top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15900" w:rsidRDefault="0041590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15900">
        <w:trPr>
          <w:trHeight w:val="495"/>
          <w:jc w:val="center"/>
        </w:trPr>
        <w:tc>
          <w:tcPr>
            <w:tcW w:w="1866" w:type="dxa"/>
            <w:vMerge/>
            <w:vAlign w:val="center"/>
          </w:tcPr>
          <w:p w:rsidR="00415900" w:rsidRDefault="00415900">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szCs w:val="21"/>
              </w:rPr>
              <w:t>10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hint="eastAsia"/>
                <w:szCs w:val="21"/>
              </w:rPr>
              <w:t>课堂测验</w:t>
            </w:r>
          </w:p>
        </w:tc>
        <w:tc>
          <w:tcPr>
            <w:tcW w:w="771" w:type="dxa"/>
            <w:tcBorders>
              <w:top w:val="single" w:sz="4" w:space="0" w:color="auto"/>
              <w:left w:val="single" w:sz="4" w:space="0" w:color="auto"/>
              <w:bottom w:val="single" w:sz="4" w:space="0" w:color="auto"/>
            </w:tcBorders>
            <w:vAlign w:val="center"/>
          </w:tcPr>
          <w:p w:rsidR="00415900" w:rsidRDefault="00415900" w:rsidP="00E403E5">
            <w:pPr>
              <w:spacing w:line="280" w:lineRule="exact"/>
              <w:ind w:firstLineChars="50" w:firstLine="105"/>
              <w:rPr>
                <w:rFonts w:ascii="华文仿宋" w:eastAsia="华文仿宋" w:hAnsi="华文仿宋"/>
                <w:szCs w:val="21"/>
              </w:rPr>
            </w:pPr>
            <w:r>
              <w:rPr>
                <w:rFonts w:ascii="华文仿宋" w:eastAsia="华文仿宋" w:hAnsi="华文仿宋"/>
                <w:szCs w:val="21"/>
              </w:rPr>
              <w:t>4</w:t>
            </w:r>
          </w:p>
        </w:tc>
      </w:tr>
      <w:tr w:rsidR="00415900">
        <w:trPr>
          <w:trHeight w:val="495"/>
          <w:jc w:val="center"/>
        </w:trPr>
        <w:tc>
          <w:tcPr>
            <w:tcW w:w="1866" w:type="dxa"/>
            <w:vMerge/>
            <w:vAlign w:val="center"/>
          </w:tcPr>
          <w:p w:rsidR="00415900" w:rsidRDefault="00415900">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15900" w:rsidRDefault="00415900">
            <w:pPr>
              <w:spacing w:line="280" w:lineRule="exact"/>
              <w:jc w:val="center"/>
              <w:rPr>
                <w:rFonts w:ascii="华文仿宋" w:eastAsia="华文仿宋" w:hAnsi="华文仿宋"/>
                <w:szCs w:val="21"/>
              </w:rPr>
            </w:pPr>
            <w:r>
              <w:rPr>
                <w:rFonts w:ascii="华文仿宋" w:eastAsia="华文仿宋" w:hAnsi="华文仿宋" w:hint="eastAsia"/>
                <w:szCs w:val="21"/>
              </w:rPr>
              <w:t>（含小组和个人）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rPr>
            </w:pPr>
          </w:p>
        </w:tc>
        <w:tc>
          <w:tcPr>
            <w:tcW w:w="2029" w:type="dxa"/>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15900" w:rsidRDefault="00415900">
            <w:pPr>
              <w:spacing w:line="280" w:lineRule="exact"/>
              <w:rPr>
                <w:rFonts w:ascii="华文仿宋" w:eastAsia="华文仿宋" w:hAnsi="华文仿宋"/>
                <w:szCs w:val="21"/>
              </w:rPr>
            </w:pPr>
            <w:r>
              <w:rPr>
                <w:rFonts w:ascii="华文仿宋" w:eastAsia="华文仿宋" w:hAnsi="华文仿宋"/>
                <w:szCs w:val="21"/>
              </w:rPr>
              <w:t xml:space="preserve"> 4</w:t>
            </w:r>
          </w:p>
        </w:tc>
      </w:tr>
      <w:tr w:rsidR="00415900">
        <w:trPr>
          <w:trHeight w:val="495"/>
          <w:jc w:val="center"/>
        </w:trPr>
        <w:tc>
          <w:tcPr>
            <w:tcW w:w="1866" w:type="dxa"/>
            <w:vMerge/>
            <w:vAlign w:val="center"/>
          </w:tcPr>
          <w:p w:rsidR="00415900" w:rsidRDefault="00415900">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期末考试</w:t>
            </w:r>
          </w:p>
        </w:tc>
        <w:tc>
          <w:tcPr>
            <w:tcW w:w="701" w:type="dxa"/>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lang w:eastAsia="zh-TW"/>
              </w:rPr>
            </w:pPr>
          </w:p>
        </w:tc>
        <w:tc>
          <w:tcPr>
            <w:tcW w:w="2029" w:type="dxa"/>
            <w:tcBorders>
              <w:top w:val="single" w:sz="4" w:space="0" w:color="auto"/>
              <w:left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15900" w:rsidRDefault="00415900">
            <w:pPr>
              <w:spacing w:line="280" w:lineRule="exact"/>
              <w:rPr>
                <w:rFonts w:ascii="华文仿宋" w:eastAsia="华文仿宋" w:hAnsi="华文仿宋"/>
                <w:szCs w:val="21"/>
                <w:lang w:eastAsia="zh-TW"/>
              </w:rPr>
            </w:pPr>
          </w:p>
        </w:tc>
      </w:tr>
      <w:tr w:rsidR="00415900">
        <w:trPr>
          <w:trHeight w:val="450"/>
          <w:jc w:val="center"/>
        </w:trPr>
        <w:tc>
          <w:tcPr>
            <w:tcW w:w="1866" w:type="dxa"/>
            <w:vMerge/>
            <w:vAlign w:val="center"/>
          </w:tcPr>
          <w:p w:rsidR="00415900" w:rsidRDefault="00415900">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hint="eastAsia"/>
                <w:szCs w:val="21"/>
              </w:rPr>
              <w:t>其他（请说明）</w:t>
            </w:r>
          </w:p>
        </w:tc>
        <w:tc>
          <w:tcPr>
            <w:tcW w:w="6300" w:type="dxa"/>
            <w:gridSpan w:val="7"/>
            <w:tcBorders>
              <w:top w:val="single" w:sz="4" w:space="0" w:color="auto"/>
              <w:left w:val="single" w:sz="4" w:space="0" w:color="auto"/>
              <w:bottom w:val="single" w:sz="4" w:space="0" w:color="auto"/>
            </w:tcBorders>
            <w:vAlign w:val="center"/>
          </w:tcPr>
          <w:p w:rsidR="00415900" w:rsidRDefault="00415900">
            <w:pPr>
              <w:spacing w:line="280" w:lineRule="exact"/>
              <w:rPr>
                <w:rFonts w:ascii="华文仿宋" w:eastAsia="华文仿宋" w:hAnsi="华文仿宋"/>
                <w:szCs w:val="21"/>
                <w:lang w:eastAsia="zh-TW"/>
              </w:rPr>
            </w:pPr>
          </w:p>
        </w:tc>
      </w:tr>
      <w:tr w:rsidR="00415900">
        <w:trPr>
          <w:trHeight w:val="816"/>
          <w:jc w:val="center"/>
        </w:trPr>
        <w:tc>
          <w:tcPr>
            <w:tcW w:w="1866" w:type="dxa"/>
            <w:vAlign w:val="center"/>
          </w:tcPr>
          <w:p w:rsidR="00415900" w:rsidRDefault="0041590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15900" w:rsidRDefault="00415900">
            <w:pPr>
              <w:rPr>
                <w:rFonts w:ascii="华文仿宋" w:eastAsia="华文仿宋" w:hAnsi="华文仿宋"/>
              </w:rPr>
            </w:pPr>
            <w:r>
              <w:rPr>
                <w:rFonts w:ascii="华文仿宋" w:eastAsia="华文仿宋" w:hAnsi="华文仿宋"/>
              </w:rPr>
              <w:t>1.</w:t>
            </w:r>
            <w:r>
              <w:rPr>
                <w:rFonts w:ascii="华文琥珀" w:eastAsia="华文琥珀" w:hAnsi="华文仿宋" w:hint="eastAsia"/>
                <w:sz w:val="24"/>
              </w:rPr>
              <w:t>专业课（含必修和选修）须布置专题小论文或调研报告至少一次，不能为“</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华文琥珀" w:eastAsia="华文琥珀" w:hAnsi="华文仿宋"/>
                  <w:sz w:val="24"/>
                </w:rPr>
                <w:t>0</w:t>
              </w:r>
              <w:r>
                <w:rPr>
                  <w:rFonts w:ascii="华文琥珀" w:eastAsia="华文琥珀" w:hAnsi="华文仿宋" w:hint="eastAsia"/>
                  <w:sz w:val="24"/>
                </w:rPr>
                <w:t>”</w:t>
              </w:r>
            </w:smartTag>
          </w:p>
          <w:p w:rsidR="00415900" w:rsidRDefault="00415900">
            <w:pPr>
              <w:rPr>
                <w:rFonts w:ascii="华文仿宋" w:eastAsia="华文仿宋" w:hAnsi="华文仿宋"/>
              </w:rPr>
            </w:pPr>
            <w:r>
              <w:rPr>
                <w:rFonts w:ascii="华文仿宋" w:eastAsia="华文仿宋" w:hAnsi="华文仿宋"/>
              </w:rPr>
              <w:t>2.</w:t>
            </w:r>
            <w:r>
              <w:rPr>
                <w:rFonts w:ascii="华文仿宋" w:eastAsia="华文仿宋" w:hAnsi="华文仿宋" w:hint="eastAsia"/>
              </w:rPr>
              <w:t>非课堂控制方法则填写“</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华文仿宋" w:eastAsia="华文仿宋" w:hAnsi="华文仿宋"/>
                </w:rPr>
                <w:t>0</w:t>
              </w:r>
              <w:r>
                <w:rPr>
                  <w:rFonts w:ascii="华文仿宋" w:eastAsia="华文仿宋" w:hAnsi="华文仿宋" w:hint="eastAsia"/>
                </w:rPr>
                <w:t>”</w:t>
              </w:r>
            </w:smartTag>
            <w:r>
              <w:rPr>
                <w:rFonts w:ascii="华文仿宋" w:eastAsia="华文仿宋" w:hAnsi="华文仿宋" w:hint="eastAsia"/>
              </w:rPr>
              <w:t>，如全过程考核课程没有期末考试，则在次数中填写“</w:t>
            </w:r>
            <w:smartTag w:uri="urn:schemas-microsoft-com:office:smarttags" w:element="chmetcnv">
              <w:smartTagPr>
                <w:attr w:name="TCSC" w:val="0"/>
                <w:attr w:name="NumberType" w:val="1"/>
                <w:attr w:name="Negative" w:val="False"/>
                <w:attr w:name="HasSpace" w:val="False"/>
                <w:attr w:name="SourceValue" w:val="0"/>
                <w:attr w:name="UnitName" w:val="”"/>
              </w:smartTagPr>
              <w:r>
                <w:rPr>
                  <w:rFonts w:ascii="华文仿宋" w:eastAsia="华文仿宋" w:hAnsi="华文仿宋"/>
                </w:rPr>
                <w:t>0</w:t>
              </w:r>
              <w:r>
                <w:rPr>
                  <w:rFonts w:ascii="华文仿宋" w:eastAsia="华文仿宋" w:hAnsi="华文仿宋" w:hint="eastAsia"/>
                </w:rPr>
                <w:t>”</w:t>
              </w:r>
            </w:smartTag>
          </w:p>
        </w:tc>
      </w:tr>
    </w:tbl>
    <w:p w:rsidR="00415900" w:rsidRDefault="00415900">
      <w:pPr>
        <w:widowControl/>
        <w:tabs>
          <w:tab w:val="left" w:pos="284"/>
        </w:tabs>
        <w:spacing w:line="360" w:lineRule="auto"/>
        <w:jc w:val="left"/>
        <w:rPr>
          <w:rFonts w:ascii="仿宋_GB2312" w:eastAsia="仿宋_GB2312" w:hAnsi="宋体" w:cs="宋体"/>
          <w:b/>
          <w:bCs/>
          <w:kern w:val="0"/>
          <w:sz w:val="24"/>
          <w:szCs w:val="24"/>
        </w:rPr>
      </w:pPr>
    </w:p>
    <w:p w:rsidR="00415900" w:rsidRDefault="0041590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w:t>
      </w:r>
      <w:r>
        <w:rPr>
          <w:rFonts w:ascii="仿宋_GB2312" w:eastAsia="仿宋_GB2312" w:hAnsi="宋体" w:cs="宋体"/>
          <w:b/>
          <w:bCs/>
          <w:kern w:val="0"/>
          <w:sz w:val="24"/>
          <w:szCs w:val="24"/>
        </w:rPr>
        <w:t>Assessment and grading</w:t>
      </w:r>
      <w:r>
        <w:rPr>
          <w:rFonts w:ascii="仿宋_GB2312" w:eastAsia="仿宋_GB2312" w:hAnsi="宋体" w:cs="宋体"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98"/>
        <w:gridCol w:w="1922"/>
        <w:gridCol w:w="755"/>
        <w:gridCol w:w="1945"/>
        <w:gridCol w:w="780"/>
        <w:gridCol w:w="1998"/>
        <w:gridCol w:w="1441"/>
      </w:tblGrid>
      <w:tr w:rsidR="00415900">
        <w:trPr>
          <w:trHeight w:val="560"/>
          <w:jc w:val="center"/>
        </w:trPr>
        <w:tc>
          <w:tcPr>
            <w:tcW w:w="1098" w:type="dxa"/>
            <w:vMerge w:val="restart"/>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15900" w:rsidRDefault="00415900">
            <w:pPr>
              <w:spacing w:line="280" w:lineRule="exact"/>
              <w:jc w:val="center"/>
              <w:rPr>
                <w:rFonts w:ascii="华文仿宋" w:eastAsia="华文仿宋" w:hAnsi="华文仿宋"/>
                <w:szCs w:val="21"/>
                <w:lang w:eastAsia="zh-TW"/>
              </w:rPr>
            </w:pPr>
            <w:r>
              <w:rPr>
                <w:rFonts w:ascii="仿宋_GB2312" w:eastAsia="仿宋_GB2312" w:hAnsi="宋体" w:cs="宋体"/>
                <w:kern w:val="0"/>
                <w:sz w:val="24"/>
                <w:szCs w:val="24"/>
              </w:rPr>
              <w:t>assessment and grading</w:t>
            </w:r>
          </w:p>
        </w:tc>
        <w:tc>
          <w:tcPr>
            <w:tcW w:w="1922" w:type="dxa"/>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55" w:type="dxa"/>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80" w:type="dxa"/>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1441" w:type="dxa"/>
            <w:vAlign w:val="center"/>
          </w:tcPr>
          <w:p w:rsidR="00415900" w:rsidRDefault="00415900">
            <w:pPr>
              <w:jc w:val="center"/>
              <w:rPr>
                <w:rFonts w:ascii="华文仿宋" w:eastAsia="华文仿宋" w:hAnsi="华文仿宋"/>
                <w:szCs w:val="21"/>
                <w:lang w:eastAsia="zh-TW"/>
              </w:rPr>
            </w:pPr>
            <w:r>
              <w:rPr>
                <w:rFonts w:ascii="华文仿宋" w:eastAsia="华文仿宋" w:hAnsi="华文仿宋"/>
                <w:szCs w:val="21"/>
              </w:rPr>
              <w:t>%</w:t>
            </w:r>
          </w:p>
        </w:tc>
      </w:tr>
      <w:tr w:rsidR="00415900">
        <w:trPr>
          <w:trHeight w:val="560"/>
          <w:jc w:val="center"/>
        </w:trPr>
        <w:tc>
          <w:tcPr>
            <w:tcW w:w="1098" w:type="dxa"/>
            <w:vMerge/>
            <w:vAlign w:val="center"/>
          </w:tcPr>
          <w:p w:rsidR="00415900" w:rsidRDefault="00415900">
            <w:pPr>
              <w:spacing w:line="280" w:lineRule="exact"/>
              <w:jc w:val="center"/>
              <w:rPr>
                <w:rFonts w:ascii="华文仿宋" w:eastAsia="华文仿宋" w:hAnsi="华文仿宋"/>
                <w:szCs w:val="21"/>
                <w:lang w:eastAsia="zh-TW"/>
              </w:rPr>
            </w:pPr>
          </w:p>
        </w:tc>
        <w:tc>
          <w:tcPr>
            <w:tcW w:w="1922" w:type="dxa"/>
            <w:vAlign w:val="center"/>
          </w:tcPr>
          <w:p w:rsidR="00415900" w:rsidRDefault="0041590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15900" w:rsidRDefault="00415900">
            <w:pPr>
              <w:spacing w:line="280" w:lineRule="exact"/>
              <w:rPr>
                <w:rFonts w:ascii="华文仿宋" w:eastAsia="华文仿宋" w:hAnsi="华文仿宋"/>
                <w:szCs w:val="21"/>
              </w:rPr>
            </w:pPr>
          </w:p>
        </w:tc>
        <w:tc>
          <w:tcPr>
            <w:tcW w:w="1945" w:type="dxa"/>
            <w:vAlign w:val="center"/>
          </w:tcPr>
          <w:p w:rsidR="00415900" w:rsidRDefault="0041590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15900" w:rsidRDefault="00415900">
            <w:pPr>
              <w:spacing w:line="280" w:lineRule="exact"/>
              <w:rPr>
                <w:rFonts w:ascii="华文仿宋" w:eastAsia="华文仿宋" w:hAnsi="华文仿宋"/>
                <w:szCs w:val="21"/>
                <w:lang w:eastAsia="zh-TW"/>
              </w:rPr>
            </w:pPr>
          </w:p>
        </w:tc>
        <w:tc>
          <w:tcPr>
            <w:tcW w:w="1998" w:type="dxa"/>
            <w:vAlign w:val="center"/>
          </w:tcPr>
          <w:p w:rsidR="00415900" w:rsidRDefault="0041590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15900" w:rsidRDefault="00415900">
            <w:pPr>
              <w:spacing w:line="280" w:lineRule="exact"/>
              <w:rPr>
                <w:rFonts w:ascii="华文仿宋" w:eastAsia="华文仿宋" w:hAnsi="华文仿宋"/>
                <w:szCs w:val="21"/>
              </w:rPr>
            </w:pPr>
            <w:r>
              <w:rPr>
                <w:rFonts w:ascii="华文仿宋" w:eastAsia="华文仿宋" w:hAnsi="华文仿宋"/>
                <w:szCs w:val="21"/>
              </w:rPr>
              <w:t>20%</w:t>
            </w:r>
          </w:p>
        </w:tc>
      </w:tr>
      <w:tr w:rsidR="00415900">
        <w:trPr>
          <w:trHeight w:val="560"/>
          <w:jc w:val="center"/>
        </w:trPr>
        <w:tc>
          <w:tcPr>
            <w:tcW w:w="1098" w:type="dxa"/>
            <w:vMerge/>
            <w:vAlign w:val="center"/>
          </w:tcPr>
          <w:p w:rsidR="00415900" w:rsidRDefault="00415900">
            <w:pPr>
              <w:spacing w:line="280" w:lineRule="exact"/>
              <w:jc w:val="center"/>
              <w:rPr>
                <w:rFonts w:ascii="华文仿宋" w:eastAsia="华文仿宋" w:hAnsi="华文仿宋"/>
                <w:szCs w:val="21"/>
                <w:lang w:eastAsia="zh-TW"/>
              </w:rPr>
            </w:pPr>
          </w:p>
        </w:tc>
        <w:tc>
          <w:tcPr>
            <w:tcW w:w="1922" w:type="dxa"/>
            <w:vAlign w:val="center"/>
          </w:tcPr>
          <w:p w:rsidR="00415900" w:rsidRDefault="0041590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15900" w:rsidRDefault="00415900">
            <w:pPr>
              <w:spacing w:line="280" w:lineRule="exact"/>
              <w:rPr>
                <w:rFonts w:ascii="华文仿宋" w:eastAsia="华文仿宋" w:hAnsi="华文仿宋"/>
                <w:szCs w:val="21"/>
                <w:lang w:eastAsia="zh-TW"/>
              </w:rPr>
            </w:pPr>
            <w:r>
              <w:rPr>
                <w:rFonts w:ascii="华文仿宋" w:eastAsia="华文仿宋" w:hAnsi="华文仿宋"/>
                <w:szCs w:val="21"/>
              </w:rPr>
              <w:t>10%</w:t>
            </w:r>
          </w:p>
        </w:tc>
        <w:tc>
          <w:tcPr>
            <w:tcW w:w="1945" w:type="dxa"/>
            <w:vAlign w:val="center"/>
          </w:tcPr>
          <w:p w:rsidR="00415900" w:rsidRDefault="0041590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15900" w:rsidRDefault="00415900">
            <w:pPr>
              <w:spacing w:line="280" w:lineRule="exact"/>
              <w:rPr>
                <w:rFonts w:ascii="华文仿宋" w:eastAsia="华文仿宋" w:hAnsi="华文仿宋"/>
                <w:szCs w:val="21"/>
              </w:rPr>
            </w:pPr>
          </w:p>
        </w:tc>
        <w:tc>
          <w:tcPr>
            <w:tcW w:w="1998" w:type="dxa"/>
            <w:vAlign w:val="center"/>
          </w:tcPr>
          <w:p w:rsidR="00415900" w:rsidRDefault="0041590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15900" w:rsidRDefault="00415900">
            <w:pPr>
              <w:spacing w:line="280" w:lineRule="exact"/>
              <w:rPr>
                <w:rFonts w:ascii="华文仿宋" w:eastAsia="华文仿宋" w:hAnsi="华文仿宋"/>
                <w:szCs w:val="21"/>
                <w:lang w:eastAsia="zh-TW"/>
              </w:rPr>
            </w:pPr>
            <w:r>
              <w:rPr>
                <w:rFonts w:ascii="华文仿宋" w:eastAsia="华文仿宋" w:hAnsi="华文仿宋"/>
                <w:szCs w:val="21"/>
              </w:rPr>
              <w:t>20%</w:t>
            </w:r>
          </w:p>
        </w:tc>
      </w:tr>
      <w:tr w:rsidR="00415900">
        <w:trPr>
          <w:trHeight w:val="560"/>
          <w:jc w:val="center"/>
        </w:trPr>
        <w:tc>
          <w:tcPr>
            <w:tcW w:w="1098" w:type="dxa"/>
            <w:vMerge/>
            <w:vAlign w:val="center"/>
          </w:tcPr>
          <w:p w:rsidR="00415900" w:rsidRDefault="00415900">
            <w:pPr>
              <w:spacing w:line="280" w:lineRule="exact"/>
              <w:jc w:val="center"/>
              <w:rPr>
                <w:rFonts w:ascii="华文仿宋" w:eastAsia="华文仿宋" w:hAnsi="华文仿宋"/>
                <w:szCs w:val="21"/>
                <w:lang w:eastAsia="zh-TW"/>
              </w:rPr>
            </w:pPr>
          </w:p>
        </w:tc>
        <w:tc>
          <w:tcPr>
            <w:tcW w:w="1922" w:type="dxa"/>
            <w:vAlign w:val="center"/>
          </w:tcPr>
          <w:p w:rsidR="00415900" w:rsidRDefault="0041590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15900" w:rsidRDefault="00415900">
            <w:pPr>
              <w:spacing w:line="280" w:lineRule="exact"/>
              <w:rPr>
                <w:rFonts w:ascii="华文仿宋" w:eastAsia="华文仿宋" w:hAnsi="华文仿宋"/>
                <w:szCs w:val="21"/>
                <w:lang w:eastAsia="zh-TW"/>
              </w:rPr>
            </w:pPr>
          </w:p>
        </w:tc>
        <w:tc>
          <w:tcPr>
            <w:tcW w:w="1945" w:type="dxa"/>
            <w:vAlign w:val="center"/>
          </w:tcPr>
          <w:p w:rsidR="00415900" w:rsidRDefault="0041590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15900" w:rsidRDefault="00415900">
            <w:pPr>
              <w:spacing w:line="280" w:lineRule="exact"/>
              <w:rPr>
                <w:rFonts w:ascii="华文仿宋" w:eastAsia="华文仿宋" w:hAnsi="华文仿宋"/>
                <w:szCs w:val="21"/>
                <w:lang w:eastAsia="zh-TW"/>
              </w:rPr>
            </w:pPr>
            <w:r>
              <w:rPr>
                <w:rFonts w:ascii="华文仿宋" w:eastAsia="华文仿宋" w:hAnsi="华文仿宋"/>
                <w:szCs w:val="21"/>
              </w:rPr>
              <w:t>50%</w:t>
            </w:r>
          </w:p>
        </w:tc>
        <w:tc>
          <w:tcPr>
            <w:tcW w:w="1998" w:type="dxa"/>
            <w:vAlign w:val="center"/>
          </w:tcPr>
          <w:p w:rsidR="00415900" w:rsidRDefault="0041590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15900" w:rsidRDefault="00415900">
            <w:pPr>
              <w:spacing w:line="280" w:lineRule="exact"/>
              <w:rPr>
                <w:rFonts w:ascii="华文仿宋" w:eastAsia="华文仿宋" w:hAnsi="华文仿宋"/>
                <w:szCs w:val="21"/>
              </w:rPr>
            </w:pPr>
          </w:p>
        </w:tc>
      </w:tr>
      <w:tr w:rsidR="00415900">
        <w:trPr>
          <w:trHeight w:val="560"/>
          <w:jc w:val="center"/>
        </w:trPr>
        <w:tc>
          <w:tcPr>
            <w:tcW w:w="1098" w:type="dxa"/>
            <w:vMerge/>
            <w:vAlign w:val="center"/>
          </w:tcPr>
          <w:p w:rsidR="00415900" w:rsidRDefault="00415900">
            <w:pPr>
              <w:spacing w:line="280" w:lineRule="exact"/>
              <w:jc w:val="center"/>
              <w:rPr>
                <w:rFonts w:ascii="华文仿宋" w:eastAsia="华文仿宋" w:hAnsi="华文仿宋"/>
                <w:szCs w:val="21"/>
                <w:lang w:eastAsia="zh-TW"/>
              </w:rPr>
            </w:pPr>
          </w:p>
        </w:tc>
        <w:tc>
          <w:tcPr>
            <w:tcW w:w="1922" w:type="dxa"/>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415900" w:rsidRDefault="00415900">
            <w:pPr>
              <w:spacing w:line="280" w:lineRule="exact"/>
              <w:rPr>
                <w:rFonts w:ascii="华文仿宋" w:eastAsia="华文仿宋" w:hAnsi="华文仿宋"/>
                <w:szCs w:val="21"/>
                <w:lang w:eastAsia="zh-TW"/>
              </w:rPr>
            </w:pPr>
          </w:p>
        </w:tc>
        <w:tc>
          <w:tcPr>
            <w:tcW w:w="1945" w:type="dxa"/>
            <w:vAlign w:val="center"/>
          </w:tcPr>
          <w:p w:rsidR="00415900" w:rsidRDefault="0041590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15900" w:rsidRDefault="0041590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415900" w:rsidRDefault="00415900">
            <w:pPr>
              <w:spacing w:line="280" w:lineRule="exact"/>
              <w:rPr>
                <w:rFonts w:ascii="华文仿宋" w:eastAsia="华文仿宋" w:hAnsi="华文仿宋"/>
                <w:szCs w:val="21"/>
                <w:lang w:eastAsia="zh-TW"/>
              </w:rPr>
            </w:pPr>
          </w:p>
        </w:tc>
        <w:tc>
          <w:tcPr>
            <w:tcW w:w="1998" w:type="dxa"/>
            <w:vAlign w:val="center"/>
          </w:tcPr>
          <w:p w:rsidR="00415900" w:rsidRDefault="00415900">
            <w:pPr>
              <w:spacing w:line="280" w:lineRule="exact"/>
              <w:rPr>
                <w:rFonts w:ascii="华文仿宋" w:eastAsia="华文仿宋" w:hAnsi="华文仿宋"/>
                <w:szCs w:val="21"/>
                <w:lang w:eastAsia="zh-TW"/>
              </w:rPr>
            </w:pPr>
            <w:r>
              <w:rPr>
                <w:rFonts w:ascii="华文仿宋" w:eastAsia="华文仿宋" w:hAnsi="华文仿宋" w:hint="eastAsia"/>
                <w:szCs w:val="21"/>
              </w:rPr>
              <w:t>作</w:t>
            </w:r>
            <w:r>
              <w:rPr>
                <w:rFonts w:ascii="华文仿宋" w:eastAsia="华文仿宋" w:hAnsi="华文仿宋"/>
                <w:szCs w:val="21"/>
              </w:rPr>
              <w:t xml:space="preserve">  </w:t>
            </w:r>
            <w:r>
              <w:rPr>
                <w:rFonts w:ascii="华文仿宋" w:eastAsia="华文仿宋" w:hAnsi="华文仿宋" w:hint="eastAsia"/>
                <w:szCs w:val="21"/>
              </w:rPr>
              <w:t>业</w:t>
            </w:r>
          </w:p>
        </w:tc>
        <w:tc>
          <w:tcPr>
            <w:tcW w:w="1441" w:type="dxa"/>
            <w:vAlign w:val="center"/>
          </w:tcPr>
          <w:p w:rsidR="00415900" w:rsidRDefault="00415900">
            <w:pPr>
              <w:spacing w:line="280" w:lineRule="exact"/>
              <w:rPr>
                <w:rFonts w:ascii="华文仿宋" w:eastAsia="华文仿宋" w:hAnsi="华文仿宋"/>
                <w:szCs w:val="21"/>
                <w:lang w:eastAsia="zh-TW"/>
              </w:rPr>
            </w:pPr>
          </w:p>
        </w:tc>
      </w:tr>
      <w:tr w:rsidR="00415900">
        <w:trPr>
          <w:trHeight w:val="560"/>
          <w:jc w:val="center"/>
        </w:trPr>
        <w:tc>
          <w:tcPr>
            <w:tcW w:w="1098" w:type="dxa"/>
            <w:vMerge/>
            <w:vAlign w:val="center"/>
          </w:tcPr>
          <w:p w:rsidR="00415900" w:rsidRDefault="00415900">
            <w:pPr>
              <w:spacing w:line="280" w:lineRule="exact"/>
              <w:jc w:val="center"/>
              <w:rPr>
                <w:rFonts w:ascii="华文仿宋" w:eastAsia="华文仿宋" w:hAnsi="华文仿宋"/>
                <w:szCs w:val="21"/>
                <w:lang w:eastAsia="zh-TW"/>
              </w:rPr>
            </w:pPr>
          </w:p>
        </w:tc>
        <w:tc>
          <w:tcPr>
            <w:tcW w:w="1922" w:type="dxa"/>
            <w:vAlign w:val="center"/>
          </w:tcPr>
          <w:p w:rsidR="00415900" w:rsidRDefault="0041590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15900" w:rsidRDefault="00415900">
            <w:pPr>
              <w:spacing w:line="280" w:lineRule="exact"/>
              <w:rPr>
                <w:rFonts w:ascii="华文仿宋" w:eastAsia="华文仿宋" w:hAnsi="华文仿宋"/>
                <w:szCs w:val="21"/>
                <w:lang w:eastAsia="zh-TW"/>
              </w:rPr>
            </w:pPr>
          </w:p>
        </w:tc>
        <w:tc>
          <w:tcPr>
            <w:tcW w:w="1945" w:type="dxa"/>
            <w:vAlign w:val="center"/>
          </w:tcPr>
          <w:p w:rsidR="00415900" w:rsidRDefault="0041590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15900" w:rsidRDefault="00415900">
            <w:pPr>
              <w:spacing w:line="280" w:lineRule="exact"/>
              <w:rPr>
                <w:rFonts w:ascii="华文仿宋" w:eastAsia="华文仿宋" w:hAnsi="华文仿宋"/>
                <w:szCs w:val="21"/>
                <w:lang w:eastAsia="zh-TW"/>
              </w:rPr>
            </w:pPr>
          </w:p>
        </w:tc>
        <w:tc>
          <w:tcPr>
            <w:tcW w:w="1998" w:type="dxa"/>
            <w:vAlign w:val="center"/>
          </w:tcPr>
          <w:p w:rsidR="00415900" w:rsidRDefault="0041590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15900" w:rsidRDefault="00415900">
            <w:pPr>
              <w:spacing w:line="280" w:lineRule="exact"/>
              <w:rPr>
                <w:rFonts w:ascii="华文仿宋" w:eastAsia="华文仿宋" w:hAnsi="华文仿宋"/>
                <w:szCs w:val="21"/>
                <w:lang w:eastAsia="zh-TW"/>
              </w:rPr>
            </w:pPr>
          </w:p>
        </w:tc>
      </w:tr>
      <w:tr w:rsidR="00415900">
        <w:trPr>
          <w:trHeight w:val="497"/>
          <w:jc w:val="center"/>
        </w:trPr>
        <w:tc>
          <w:tcPr>
            <w:tcW w:w="1098" w:type="dxa"/>
            <w:vMerge/>
          </w:tcPr>
          <w:p w:rsidR="00415900" w:rsidRDefault="00415900">
            <w:pPr>
              <w:spacing w:line="280" w:lineRule="exact"/>
              <w:rPr>
                <w:rFonts w:ascii="华文仿宋" w:eastAsia="华文仿宋" w:hAnsi="华文仿宋"/>
                <w:szCs w:val="21"/>
                <w:lang w:eastAsia="zh-TW"/>
              </w:rPr>
            </w:pPr>
          </w:p>
        </w:tc>
        <w:tc>
          <w:tcPr>
            <w:tcW w:w="8841" w:type="dxa"/>
            <w:gridSpan w:val="6"/>
          </w:tcPr>
          <w:p w:rsidR="00415900" w:rsidRDefault="0041590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15900" w:rsidRDefault="00415900">
            <w:pPr>
              <w:spacing w:line="280" w:lineRule="exact"/>
              <w:rPr>
                <w:rFonts w:ascii="华文仿宋" w:eastAsia="华文仿宋" w:hAnsi="华文仿宋"/>
                <w:szCs w:val="21"/>
              </w:rPr>
            </w:pPr>
          </w:p>
          <w:p w:rsidR="00415900" w:rsidRDefault="00415900">
            <w:pPr>
              <w:spacing w:line="280" w:lineRule="exact"/>
              <w:rPr>
                <w:rFonts w:ascii="华文仿宋" w:eastAsia="华文仿宋" w:hAnsi="华文仿宋"/>
                <w:szCs w:val="21"/>
                <w:lang w:eastAsia="zh-TW"/>
              </w:rPr>
            </w:pPr>
          </w:p>
        </w:tc>
      </w:tr>
      <w:tr w:rsidR="00415900">
        <w:trPr>
          <w:trHeight w:val="306"/>
          <w:jc w:val="center"/>
        </w:trPr>
        <w:tc>
          <w:tcPr>
            <w:tcW w:w="1098" w:type="dxa"/>
            <w:vMerge/>
            <w:vAlign w:val="center"/>
          </w:tcPr>
          <w:p w:rsidR="00415900" w:rsidRDefault="00415900">
            <w:pPr>
              <w:spacing w:line="280" w:lineRule="exact"/>
              <w:jc w:val="right"/>
              <w:rPr>
                <w:rFonts w:ascii="华文仿宋" w:eastAsia="华文仿宋" w:hAnsi="华文仿宋"/>
                <w:szCs w:val="21"/>
                <w:lang w:eastAsia="zh-TW"/>
              </w:rPr>
            </w:pPr>
          </w:p>
        </w:tc>
        <w:tc>
          <w:tcPr>
            <w:tcW w:w="8841" w:type="dxa"/>
            <w:gridSpan w:val="6"/>
            <w:vAlign w:val="center"/>
          </w:tcPr>
          <w:p w:rsidR="00415900" w:rsidRDefault="0041590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15900" w:rsidRDefault="00415900">
      <w:pPr>
        <w:pStyle w:val="1"/>
        <w:ind w:firstLineChars="0" w:firstLine="0"/>
        <w:jc w:val="left"/>
        <w:rPr>
          <w:rFonts w:ascii="华文仿宋" w:eastAsia="华文仿宋" w:hAnsi="华文仿宋"/>
          <w:b/>
          <w:bCs/>
          <w:sz w:val="24"/>
          <w:szCs w:val="24"/>
        </w:rPr>
      </w:pPr>
    </w:p>
    <w:p w:rsidR="00415900" w:rsidRDefault="0041590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十、对最终成绩有不同意见时的处理解决方案（</w:t>
      </w:r>
      <w:r>
        <w:rPr>
          <w:rFonts w:ascii="华文仿宋" w:eastAsia="华文仿宋" w:hAnsi="华文仿宋"/>
          <w:b/>
          <w:bCs/>
          <w:sz w:val="24"/>
          <w:szCs w:val="24"/>
        </w:rPr>
        <w:t>Grade Dispute Policy</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415900" w:rsidTr="003041E4">
        <w:trPr>
          <w:trHeight w:val="1914"/>
        </w:trPr>
        <w:tc>
          <w:tcPr>
            <w:tcW w:w="10065" w:type="dxa"/>
          </w:tcPr>
          <w:p w:rsidR="00415900" w:rsidRPr="005E1D51" w:rsidRDefault="00415900" w:rsidP="003041E4">
            <w:pPr>
              <w:jc w:val="left"/>
              <w:rPr>
                <w:rFonts w:ascii="华文仿宋" w:eastAsia="华文仿宋" w:hAnsi="华文仿宋"/>
                <w:sz w:val="24"/>
                <w:szCs w:val="24"/>
              </w:rPr>
            </w:pPr>
            <w:r w:rsidRPr="005E1D51">
              <w:rPr>
                <w:rFonts w:ascii="华文仿宋" w:eastAsia="华文仿宋" w:hAnsi="华文仿宋" w:hint="eastAsia"/>
                <w:sz w:val="24"/>
                <w:szCs w:val="24"/>
              </w:rPr>
              <w:t>课堂根据实践操作者的表现当场评定成绩，并说明给出成绩的理由。小测验当堂给出标准答案，有异议及时提出。</w:t>
            </w:r>
          </w:p>
        </w:tc>
      </w:tr>
    </w:tbl>
    <w:p w:rsidR="00415900" w:rsidRDefault="00415900">
      <w:pPr>
        <w:jc w:val="left"/>
        <w:rPr>
          <w:rFonts w:ascii="华文仿宋" w:eastAsia="华文仿宋" w:hAnsi="华文仿宋"/>
          <w:sz w:val="28"/>
          <w:szCs w:val="28"/>
        </w:rPr>
      </w:pPr>
    </w:p>
    <w:sectPr w:rsidR="00415900" w:rsidSect="007C0D98">
      <w:headerReference w:type="default" r:id="rId7"/>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900" w:rsidRDefault="00415900">
      <w:r>
        <w:separator/>
      </w:r>
    </w:p>
  </w:endnote>
  <w:endnote w:type="continuationSeparator" w:id="0">
    <w:p w:rsidR="00415900" w:rsidRDefault="004159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仿宋">
    <w:altName w:val="微软雅黑"/>
    <w:panose1 w:val="00000000000000000000"/>
    <w:charset w:val="86"/>
    <w:family w:val="auto"/>
    <w:notTrueType/>
    <w:pitch w:val="variable"/>
    <w:sig w:usb0="00000287" w:usb1="080E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PMingLiU">
    <w:altName w:val="??朢痽"/>
    <w:panose1 w:val="02020300000000000000"/>
    <w:charset w:val="88"/>
    <w:family w:val="roman"/>
    <w:pitch w:val="variable"/>
    <w:sig w:usb0="00000003" w:usb1="080E0000" w:usb2="00000016" w:usb3="00000000" w:csb0="00100001" w:csb1="00000000"/>
  </w:font>
  <w:font w:name="华文琥珀">
    <w:altName w:val="微软雅黑"/>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900" w:rsidRDefault="00415900">
      <w:r>
        <w:separator/>
      </w:r>
    </w:p>
  </w:footnote>
  <w:footnote w:type="continuationSeparator" w:id="0">
    <w:p w:rsidR="00415900" w:rsidRDefault="004159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900" w:rsidRPr="00277646" w:rsidRDefault="00415900"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1">
    <w:nsid w:val="58FE49D1"/>
    <w:multiLevelType w:val="hybridMultilevel"/>
    <w:tmpl w:val="65FC0740"/>
    <w:lvl w:ilvl="0" w:tplc="BACA4AEA">
      <w:start w:val="1"/>
      <w:numFmt w:val="decimal"/>
      <w:lvlText w:val="%1、"/>
      <w:lvlJc w:val="left"/>
      <w:pPr>
        <w:ind w:left="888" w:hanging="360"/>
      </w:pPr>
      <w:rPr>
        <w:rFonts w:cs="Times New Roman" w:hint="default"/>
      </w:rPr>
    </w:lvl>
    <w:lvl w:ilvl="1" w:tplc="04090019" w:tentative="1">
      <w:start w:val="1"/>
      <w:numFmt w:val="lowerLetter"/>
      <w:lvlText w:val="%2)"/>
      <w:lvlJc w:val="left"/>
      <w:pPr>
        <w:ind w:left="1368" w:hanging="420"/>
      </w:pPr>
      <w:rPr>
        <w:rFonts w:cs="Times New Roman"/>
      </w:rPr>
    </w:lvl>
    <w:lvl w:ilvl="2" w:tplc="0409001B" w:tentative="1">
      <w:start w:val="1"/>
      <w:numFmt w:val="lowerRoman"/>
      <w:lvlText w:val="%3."/>
      <w:lvlJc w:val="right"/>
      <w:pPr>
        <w:ind w:left="1788" w:hanging="420"/>
      </w:pPr>
      <w:rPr>
        <w:rFonts w:cs="Times New Roman"/>
      </w:rPr>
    </w:lvl>
    <w:lvl w:ilvl="3" w:tplc="0409000F" w:tentative="1">
      <w:start w:val="1"/>
      <w:numFmt w:val="decimal"/>
      <w:lvlText w:val="%4."/>
      <w:lvlJc w:val="left"/>
      <w:pPr>
        <w:ind w:left="2208" w:hanging="420"/>
      </w:pPr>
      <w:rPr>
        <w:rFonts w:cs="Times New Roman"/>
      </w:rPr>
    </w:lvl>
    <w:lvl w:ilvl="4" w:tplc="04090019" w:tentative="1">
      <w:start w:val="1"/>
      <w:numFmt w:val="lowerLetter"/>
      <w:lvlText w:val="%5)"/>
      <w:lvlJc w:val="left"/>
      <w:pPr>
        <w:ind w:left="2628" w:hanging="420"/>
      </w:pPr>
      <w:rPr>
        <w:rFonts w:cs="Times New Roman"/>
      </w:rPr>
    </w:lvl>
    <w:lvl w:ilvl="5" w:tplc="0409001B" w:tentative="1">
      <w:start w:val="1"/>
      <w:numFmt w:val="lowerRoman"/>
      <w:lvlText w:val="%6."/>
      <w:lvlJc w:val="right"/>
      <w:pPr>
        <w:ind w:left="3048" w:hanging="420"/>
      </w:pPr>
      <w:rPr>
        <w:rFonts w:cs="Times New Roman"/>
      </w:rPr>
    </w:lvl>
    <w:lvl w:ilvl="6" w:tplc="0409000F" w:tentative="1">
      <w:start w:val="1"/>
      <w:numFmt w:val="decimal"/>
      <w:lvlText w:val="%7."/>
      <w:lvlJc w:val="left"/>
      <w:pPr>
        <w:ind w:left="3468" w:hanging="420"/>
      </w:pPr>
      <w:rPr>
        <w:rFonts w:cs="Times New Roman"/>
      </w:rPr>
    </w:lvl>
    <w:lvl w:ilvl="7" w:tplc="04090019" w:tentative="1">
      <w:start w:val="1"/>
      <w:numFmt w:val="lowerLetter"/>
      <w:lvlText w:val="%8)"/>
      <w:lvlJc w:val="left"/>
      <w:pPr>
        <w:ind w:left="3888" w:hanging="420"/>
      </w:pPr>
      <w:rPr>
        <w:rFonts w:cs="Times New Roman"/>
      </w:rPr>
    </w:lvl>
    <w:lvl w:ilvl="8" w:tplc="0409001B" w:tentative="1">
      <w:start w:val="1"/>
      <w:numFmt w:val="lowerRoman"/>
      <w:lvlText w:val="%9."/>
      <w:lvlJc w:val="right"/>
      <w:pPr>
        <w:ind w:left="4308"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871"/>
    <w:rsid w:val="00005A85"/>
    <w:rsid w:val="00010EB7"/>
    <w:rsid w:val="00022917"/>
    <w:rsid w:val="00025F92"/>
    <w:rsid w:val="00032F3B"/>
    <w:rsid w:val="0004240B"/>
    <w:rsid w:val="00050387"/>
    <w:rsid w:val="000575DE"/>
    <w:rsid w:val="00060B88"/>
    <w:rsid w:val="0007064D"/>
    <w:rsid w:val="00077CE9"/>
    <w:rsid w:val="000A3B28"/>
    <w:rsid w:val="000A4B49"/>
    <w:rsid w:val="000B2650"/>
    <w:rsid w:val="000B699E"/>
    <w:rsid w:val="000B797F"/>
    <w:rsid w:val="000C0FBD"/>
    <w:rsid w:val="000C1DE1"/>
    <w:rsid w:val="000C7BA2"/>
    <w:rsid w:val="000D3AD3"/>
    <w:rsid w:val="000D6A72"/>
    <w:rsid w:val="000E7657"/>
    <w:rsid w:val="00114A76"/>
    <w:rsid w:val="00135F4E"/>
    <w:rsid w:val="00143565"/>
    <w:rsid w:val="00143EBD"/>
    <w:rsid w:val="00153FC5"/>
    <w:rsid w:val="001A5758"/>
    <w:rsid w:val="001B10D3"/>
    <w:rsid w:val="001C58E5"/>
    <w:rsid w:val="001D082B"/>
    <w:rsid w:val="001E6BBB"/>
    <w:rsid w:val="001F6598"/>
    <w:rsid w:val="0021017C"/>
    <w:rsid w:val="002261E0"/>
    <w:rsid w:val="0023679B"/>
    <w:rsid w:val="00257E8E"/>
    <w:rsid w:val="002624C0"/>
    <w:rsid w:val="00264C8D"/>
    <w:rsid w:val="00277646"/>
    <w:rsid w:val="00291C18"/>
    <w:rsid w:val="002E30F6"/>
    <w:rsid w:val="002E785F"/>
    <w:rsid w:val="002F3D5F"/>
    <w:rsid w:val="003030EE"/>
    <w:rsid w:val="003041E4"/>
    <w:rsid w:val="00325204"/>
    <w:rsid w:val="00331270"/>
    <w:rsid w:val="00355871"/>
    <w:rsid w:val="00396CDC"/>
    <w:rsid w:val="003A79BB"/>
    <w:rsid w:val="003C7B26"/>
    <w:rsid w:val="003E2E4F"/>
    <w:rsid w:val="00406408"/>
    <w:rsid w:val="00407D9C"/>
    <w:rsid w:val="00407F88"/>
    <w:rsid w:val="00410A28"/>
    <w:rsid w:val="00415900"/>
    <w:rsid w:val="004262B9"/>
    <w:rsid w:val="0043708E"/>
    <w:rsid w:val="004413D1"/>
    <w:rsid w:val="00483B91"/>
    <w:rsid w:val="0048466D"/>
    <w:rsid w:val="00485E31"/>
    <w:rsid w:val="00487EF9"/>
    <w:rsid w:val="00496579"/>
    <w:rsid w:val="004A3277"/>
    <w:rsid w:val="004A6A2D"/>
    <w:rsid w:val="004B1C40"/>
    <w:rsid w:val="004C2C54"/>
    <w:rsid w:val="004D427F"/>
    <w:rsid w:val="004E004C"/>
    <w:rsid w:val="004E1052"/>
    <w:rsid w:val="00515B1E"/>
    <w:rsid w:val="00523DA9"/>
    <w:rsid w:val="005351B5"/>
    <w:rsid w:val="00535B15"/>
    <w:rsid w:val="005835CC"/>
    <w:rsid w:val="00592359"/>
    <w:rsid w:val="005E1D51"/>
    <w:rsid w:val="005F61F2"/>
    <w:rsid w:val="00613DB0"/>
    <w:rsid w:val="0062133D"/>
    <w:rsid w:val="006349C1"/>
    <w:rsid w:val="00650E1F"/>
    <w:rsid w:val="00654C57"/>
    <w:rsid w:val="00677F05"/>
    <w:rsid w:val="0068128C"/>
    <w:rsid w:val="006907D4"/>
    <w:rsid w:val="006B1BBE"/>
    <w:rsid w:val="006D4F1F"/>
    <w:rsid w:val="006D5DF1"/>
    <w:rsid w:val="006D696D"/>
    <w:rsid w:val="006F488F"/>
    <w:rsid w:val="006F5492"/>
    <w:rsid w:val="00722F8B"/>
    <w:rsid w:val="00726917"/>
    <w:rsid w:val="00733356"/>
    <w:rsid w:val="00740E4E"/>
    <w:rsid w:val="0077058A"/>
    <w:rsid w:val="00775B63"/>
    <w:rsid w:val="007B1E27"/>
    <w:rsid w:val="007B73AE"/>
    <w:rsid w:val="007C0D98"/>
    <w:rsid w:val="007C44D3"/>
    <w:rsid w:val="007E5F3A"/>
    <w:rsid w:val="008146B6"/>
    <w:rsid w:val="0081759E"/>
    <w:rsid w:val="00817FD7"/>
    <w:rsid w:val="0082383F"/>
    <w:rsid w:val="008500F6"/>
    <w:rsid w:val="0085233F"/>
    <w:rsid w:val="008545FA"/>
    <w:rsid w:val="00862364"/>
    <w:rsid w:val="0087176B"/>
    <w:rsid w:val="00871BB1"/>
    <w:rsid w:val="00887533"/>
    <w:rsid w:val="008C70C3"/>
    <w:rsid w:val="008E2CE8"/>
    <w:rsid w:val="008F4296"/>
    <w:rsid w:val="008F547A"/>
    <w:rsid w:val="00917D12"/>
    <w:rsid w:val="00924673"/>
    <w:rsid w:val="00935B3A"/>
    <w:rsid w:val="00957F77"/>
    <w:rsid w:val="00980AC3"/>
    <w:rsid w:val="00982634"/>
    <w:rsid w:val="009A1F2D"/>
    <w:rsid w:val="009B6357"/>
    <w:rsid w:val="009C6B2F"/>
    <w:rsid w:val="009D5D2A"/>
    <w:rsid w:val="009E6539"/>
    <w:rsid w:val="009F3A3D"/>
    <w:rsid w:val="00A006B8"/>
    <w:rsid w:val="00A00A83"/>
    <w:rsid w:val="00A06544"/>
    <w:rsid w:val="00A1123B"/>
    <w:rsid w:val="00A2561B"/>
    <w:rsid w:val="00A43C6F"/>
    <w:rsid w:val="00A6632B"/>
    <w:rsid w:val="00A92D5A"/>
    <w:rsid w:val="00A962DE"/>
    <w:rsid w:val="00A97B9A"/>
    <w:rsid w:val="00AB33EA"/>
    <w:rsid w:val="00AB434C"/>
    <w:rsid w:val="00AE5131"/>
    <w:rsid w:val="00AF6E06"/>
    <w:rsid w:val="00B32BB1"/>
    <w:rsid w:val="00B62AA7"/>
    <w:rsid w:val="00B6532A"/>
    <w:rsid w:val="00B90BCB"/>
    <w:rsid w:val="00BD0993"/>
    <w:rsid w:val="00C621A9"/>
    <w:rsid w:val="00C84686"/>
    <w:rsid w:val="00C865CB"/>
    <w:rsid w:val="00CB23C0"/>
    <w:rsid w:val="00CB5675"/>
    <w:rsid w:val="00CC20BD"/>
    <w:rsid w:val="00CC4D22"/>
    <w:rsid w:val="00CD1DF2"/>
    <w:rsid w:val="00CD6B17"/>
    <w:rsid w:val="00D00D5A"/>
    <w:rsid w:val="00D1165A"/>
    <w:rsid w:val="00D2243B"/>
    <w:rsid w:val="00D55274"/>
    <w:rsid w:val="00D63B42"/>
    <w:rsid w:val="00D64198"/>
    <w:rsid w:val="00D73A6A"/>
    <w:rsid w:val="00D814F0"/>
    <w:rsid w:val="00D83EFA"/>
    <w:rsid w:val="00E03A64"/>
    <w:rsid w:val="00E04540"/>
    <w:rsid w:val="00E335A2"/>
    <w:rsid w:val="00E403CE"/>
    <w:rsid w:val="00E403E5"/>
    <w:rsid w:val="00E5020F"/>
    <w:rsid w:val="00E5590C"/>
    <w:rsid w:val="00E57320"/>
    <w:rsid w:val="00E64F43"/>
    <w:rsid w:val="00E7450E"/>
    <w:rsid w:val="00E77715"/>
    <w:rsid w:val="00EA4718"/>
    <w:rsid w:val="00EA69ED"/>
    <w:rsid w:val="00EB1D11"/>
    <w:rsid w:val="00EB73F0"/>
    <w:rsid w:val="00ED0E29"/>
    <w:rsid w:val="00ED1FCC"/>
    <w:rsid w:val="00EE6238"/>
    <w:rsid w:val="00EE77C5"/>
    <w:rsid w:val="00F06B90"/>
    <w:rsid w:val="00F12F7B"/>
    <w:rsid w:val="00F33A61"/>
    <w:rsid w:val="00F675F3"/>
    <w:rsid w:val="00F748BC"/>
    <w:rsid w:val="00F83A97"/>
    <w:rsid w:val="00F94B5C"/>
    <w:rsid w:val="00FB0950"/>
    <w:rsid w:val="00FF3055"/>
    <w:rsid w:val="2F9970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C0D98"/>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7C0D98"/>
    <w:rPr>
      <w:sz w:val="18"/>
      <w:szCs w:val="18"/>
    </w:rPr>
  </w:style>
  <w:style w:type="character" w:customStyle="1" w:styleId="BalloonTextChar">
    <w:name w:val="Balloon Text Char"/>
    <w:basedOn w:val="DefaultParagraphFont"/>
    <w:link w:val="BalloonText"/>
    <w:uiPriority w:val="99"/>
    <w:semiHidden/>
    <w:locked/>
    <w:rsid w:val="007C0D98"/>
    <w:rPr>
      <w:rFonts w:cs="Times New Roman"/>
      <w:sz w:val="18"/>
      <w:szCs w:val="18"/>
    </w:rPr>
  </w:style>
  <w:style w:type="paragraph" w:styleId="Footer">
    <w:name w:val="footer"/>
    <w:basedOn w:val="Normal"/>
    <w:link w:val="FooterChar"/>
    <w:uiPriority w:val="99"/>
    <w:rsid w:val="007C0D9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C0D98"/>
    <w:rPr>
      <w:rFonts w:cs="Times New Roman"/>
      <w:sz w:val="18"/>
      <w:szCs w:val="18"/>
    </w:rPr>
  </w:style>
  <w:style w:type="paragraph" w:styleId="Header">
    <w:name w:val="header"/>
    <w:basedOn w:val="Normal"/>
    <w:link w:val="HeaderChar"/>
    <w:uiPriority w:val="99"/>
    <w:rsid w:val="007C0D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C0D98"/>
    <w:rPr>
      <w:rFonts w:cs="Times New Roman"/>
      <w:sz w:val="18"/>
      <w:szCs w:val="18"/>
    </w:rPr>
  </w:style>
  <w:style w:type="table" w:styleId="TableGrid">
    <w:name w:val="Table Grid"/>
    <w:basedOn w:val="TableNormal"/>
    <w:uiPriority w:val="99"/>
    <w:rsid w:val="007C0D98"/>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7C0D98"/>
    <w:pPr>
      <w:ind w:firstLineChars="200" w:firstLine="420"/>
    </w:pPr>
  </w:style>
  <w:style w:type="character" w:customStyle="1" w:styleId="f141">
    <w:name w:val="f141"/>
    <w:basedOn w:val="DefaultParagraphFont"/>
    <w:uiPriority w:val="99"/>
    <w:rsid w:val="007C0D98"/>
    <w:rPr>
      <w:rFonts w:cs="Times New Roman"/>
      <w:sz w:val="22"/>
      <w:szCs w:val="22"/>
    </w:rPr>
  </w:style>
  <w:style w:type="paragraph" w:styleId="ListParagraph">
    <w:name w:val="List Paragraph"/>
    <w:basedOn w:val="Normal"/>
    <w:uiPriority w:val="99"/>
    <w:qFormat/>
    <w:rsid w:val="004E1052"/>
    <w:pPr>
      <w:ind w:firstLineChars="200" w:firstLine="420"/>
    </w:pPr>
  </w:style>
</w:styles>
</file>

<file path=word/webSettings.xml><?xml version="1.0" encoding="utf-8"?>
<w:webSettings xmlns:r="http://schemas.openxmlformats.org/officeDocument/2006/relationships" xmlns:w="http://schemas.openxmlformats.org/wordprocessingml/2006/main">
  <w:divs>
    <w:div w:id="837042821">
      <w:marLeft w:val="0"/>
      <w:marRight w:val="0"/>
      <w:marTop w:val="0"/>
      <w:marBottom w:val="0"/>
      <w:divBdr>
        <w:top w:val="none" w:sz="0" w:space="0" w:color="auto"/>
        <w:left w:val="none" w:sz="0" w:space="0" w:color="auto"/>
        <w:bottom w:val="none" w:sz="0" w:space="0" w:color="auto"/>
        <w:right w:val="none" w:sz="0" w:space="0" w:color="auto"/>
      </w:divBdr>
    </w:div>
    <w:div w:id="837042822">
      <w:marLeft w:val="0"/>
      <w:marRight w:val="0"/>
      <w:marTop w:val="0"/>
      <w:marBottom w:val="0"/>
      <w:divBdr>
        <w:top w:val="none" w:sz="0" w:space="0" w:color="auto"/>
        <w:left w:val="none" w:sz="0" w:space="0" w:color="auto"/>
        <w:bottom w:val="none" w:sz="0" w:space="0" w:color="auto"/>
        <w:right w:val="none" w:sz="0" w:space="0" w:color="auto"/>
      </w:divBdr>
    </w:div>
    <w:div w:id="837042823">
      <w:marLeft w:val="0"/>
      <w:marRight w:val="0"/>
      <w:marTop w:val="0"/>
      <w:marBottom w:val="0"/>
      <w:divBdr>
        <w:top w:val="none" w:sz="0" w:space="0" w:color="auto"/>
        <w:left w:val="none" w:sz="0" w:space="0" w:color="auto"/>
        <w:bottom w:val="none" w:sz="0" w:space="0" w:color="auto"/>
        <w:right w:val="none" w:sz="0" w:space="0" w:color="auto"/>
      </w:divBdr>
    </w:div>
    <w:div w:id="837042824">
      <w:marLeft w:val="0"/>
      <w:marRight w:val="0"/>
      <w:marTop w:val="0"/>
      <w:marBottom w:val="0"/>
      <w:divBdr>
        <w:top w:val="none" w:sz="0" w:space="0" w:color="auto"/>
        <w:left w:val="none" w:sz="0" w:space="0" w:color="auto"/>
        <w:bottom w:val="none" w:sz="0" w:space="0" w:color="auto"/>
        <w:right w:val="none" w:sz="0" w:space="0" w:color="auto"/>
      </w:divBdr>
    </w:div>
    <w:div w:id="837042825">
      <w:marLeft w:val="0"/>
      <w:marRight w:val="0"/>
      <w:marTop w:val="0"/>
      <w:marBottom w:val="0"/>
      <w:divBdr>
        <w:top w:val="none" w:sz="0" w:space="0" w:color="auto"/>
        <w:left w:val="none" w:sz="0" w:space="0" w:color="auto"/>
        <w:bottom w:val="none" w:sz="0" w:space="0" w:color="auto"/>
        <w:right w:val="none" w:sz="0" w:space="0" w:color="auto"/>
      </w:divBdr>
    </w:div>
    <w:div w:id="837042826">
      <w:marLeft w:val="0"/>
      <w:marRight w:val="0"/>
      <w:marTop w:val="0"/>
      <w:marBottom w:val="0"/>
      <w:divBdr>
        <w:top w:val="none" w:sz="0" w:space="0" w:color="auto"/>
        <w:left w:val="none" w:sz="0" w:space="0" w:color="auto"/>
        <w:bottom w:val="none" w:sz="0" w:space="0" w:color="auto"/>
        <w:right w:val="none" w:sz="0" w:space="0" w:color="auto"/>
      </w:divBdr>
    </w:div>
    <w:div w:id="837042827">
      <w:marLeft w:val="0"/>
      <w:marRight w:val="0"/>
      <w:marTop w:val="0"/>
      <w:marBottom w:val="0"/>
      <w:divBdr>
        <w:top w:val="none" w:sz="0" w:space="0" w:color="auto"/>
        <w:left w:val="none" w:sz="0" w:space="0" w:color="auto"/>
        <w:bottom w:val="none" w:sz="0" w:space="0" w:color="auto"/>
        <w:right w:val="none" w:sz="0" w:space="0" w:color="auto"/>
      </w:divBdr>
    </w:div>
    <w:div w:id="837042828">
      <w:marLeft w:val="0"/>
      <w:marRight w:val="0"/>
      <w:marTop w:val="0"/>
      <w:marBottom w:val="0"/>
      <w:divBdr>
        <w:top w:val="none" w:sz="0" w:space="0" w:color="auto"/>
        <w:left w:val="none" w:sz="0" w:space="0" w:color="auto"/>
        <w:bottom w:val="none" w:sz="0" w:space="0" w:color="auto"/>
        <w:right w:val="none" w:sz="0" w:space="0" w:color="auto"/>
      </w:divBdr>
    </w:div>
    <w:div w:id="837042829">
      <w:marLeft w:val="0"/>
      <w:marRight w:val="0"/>
      <w:marTop w:val="0"/>
      <w:marBottom w:val="0"/>
      <w:divBdr>
        <w:top w:val="none" w:sz="0" w:space="0" w:color="auto"/>
        <w:left w:val="none" w:sz="0" w:space="0" w:color="auto"/>
        <w:bottom w:val="none" w:sz="0" w:space="0" w:color="auto"/>
        <w:right w:val="none" w:sz="0" w:space="0" w:color="auto"/>
      </w:divBdr>
    </w:div>
    <w:div w:id="837042830">
      <w:marLeft w:val="0"/>
      <w:marRight w:val="0"/>
      <w:marTop w:val="0"/>
      <w:marBottom w:val="0"/>
      <w:divBdr>
        <w:top w:val="none" w:sz="0" w:space="0" w:color="auto"/>
        <w:left w:val="none" w:sz="0" w:space="0" w:color="auto"/>
        <w:bottom w:val="none" w:sz="0" w:space="0" w:color="auto"/>
        <w:right w:val="none" w:sz="0" w:space="0" w:color="auto"/>
      </w:divBdr>
    </w:div>
    <w:div w:id="8370428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716</Words>
  <Characters>4085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subject/>
  <dc:creator>张双喜</dc:creator>
  <cp:keywords/>
  <dc:description/>
  <cp:lastModifiedBy>雨林木风</cp:lastModifiedBy>
  <cp:revision>4</cp:revision>
  <cp:lastPrinted>2015-09-08T03:56:00Z</cp:lastPrinted>
  <dcterms:created xsi:type="dcterms:W3CDTF">2015-09-15T22:11:00Z</dcterms:created>
  <dcterms:modified xsi:type="dcterms:W3CDTF">2015-09-15T22:19:00Z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